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45A7B5" w14:textId="378F5BD4" w:rsidR="00276677" w:rsidRPr="00091222" w:rsidRDefault="00276677" w:rsidP="00276677">
      <w:pPr>
        <w:jc w:val="center"/>
        <w:rPr>
          <w:rFonts w:ascii="Calibri" w:eastAsia="Calibri" w:hAnsi="Calibri"/>
          <w:color w:val="808080"/>
          <w:sz w:val="32"/>
          <w:szCs w:val="32"/>
        </w:rPr>
      </w:pPr>
      <w:r>
        <w:rPr>
          <w:rFonts w:ascii="Calibri" w:eastAsia="Calibri" w:hAnsi="Calibri"/>
          <w:color w:val="808080"/>
          <w:sz w:val="32"/>
          <w:szCs w:val="32"/>
        </w:rPr>
        <w:t>Pressemitteilung Aussaat 20</w:t>
      </w:r>
      <w:r w:rsidR="0046419B">
        <w:rPr>
          <w:rFonts w:ascii="Calibri" w:eastAsia="Calibri" w:hAnsi="Calibri"/>
          <w:color w:val="808080"/>
          <w:sz w:val="32"/>
          <w:szCs w:val="32"/>
        </w:rPr>
        <w:t>2</w:t>
      </w:r>
      <w:r w:rsidR="00206466">
        <w:rPr>
          <w:rFonts w:ascii="Calibri" w:eastAsia="Calibri" w:hAnsi="Calibri"/>
          <w:color w:val="808080"/>
          <w:sz w:val="32"/>
          <w:szCs w:val="32"/>
        </w:rPr>
        <w:t>4</w:t>
      </w:r>
      <w:r w:rsidR="00E37ABA">
        <w:rPr>
          <w:rFonts w:ascii="Calibri" w:eastAsia="Calibri" w:hAnsi="Calibri"/>
          <w:color w:val="808080"/>
          <w:sz w:val="32"/>
          <w:szCs w:val="32"/>
        </w:rPr>
        <w:br/>
      </w:r>
    </w:p>
    <w:p w14:paraId="773FA078" w14:textId="77777777" w:rsidR="00276677" w:rsidRDefault="00276677" w:rsidP="00276677">
      <w:pPr>
        <w:pStyle w:val="NurText"/>
        <w:rPr>
          <w:b/>
          <w:sz w:val="28"/>
          <w:szCs w:val="28"/>
        </w:rPr>
      </w:pPr>
      <w:r w:rsidRPr="00AF4BB1">
        <w:rPr>
          <w:b/>
          <w:sz w:val="28"/>
          <w:szCs w:val="28"/>
        </w:rPr>
        <w:t xml:space="preserve">In </w:t>
      </w:r>
      <w:r>
        <w:rPr>
          <w:b/>
          <w:color w:val="FF0000"/>
          <w:sz w:val="28"/>
          <w:szCs w:val="28"/>
        </w:rPr>
        <w:t xml:space="preserve">XY </w:t>
      </w:r>
      <w:r w:rsidRPr="00AF4BB1">
        <w:rPr>
          <w:b/>
          <w:sz w:val="28"/>
          <w:szCs w:val="28"/>
        </w:rPr>
        <w:t>blüht es für Bienen, Hummeln, Schmetterlinge &amp; Co.</w:t>
      </w:r>
    </w:p>
    <w:p w14:paraId="5EFC1401" w14:textId="77777777" w:rsidR="00276677" w:rsidRPr="00F11EDC" w:rsidRDefault="00276677" w:rsidP="00276677">
      <w:pPr>
        <w:pStyle w:val="NurText"/>
        <w:rPr>
          <w:i/>
          <w:sz w:val="24"/>
          <w:szCs w:val="24"/>
        </w:rPr>
      </w:pPr>
      <w:r>
        <w:rPr>
          <w:b/>
          <w:i/>
          <w:color w:val="FF0000"/>
          <w:sz w:val="24"/>
          <w:szCs w:val="24"/>
        </w:rPr>
        <w:t>Kommune, Verein, Initiative</w:t>
      </w:r>
      <w:r w:rsidRPr="00AF4BB1">
        <w:rPr>
          <w:b/>
          <w:i/>
          <w:color w:val="FF0000"/>
          <w:sz w:val="24"/>
          <w:szCs w:val="24"/>
        </w:rPr>
        <w:t xml:space="preserve"> </w:t>
      </w:r>
      <w:proofErr w:type="spellStart"/>
      <w:r w:rsidRPr="00AF4BB1">
        <w:rPr>
          <w:b/>
          <w:i/>
          <w:color w:val="FF0000"/>
          <w:sz w:val="24"/>
          <w:szCs w:val="24"/>
        </w:rPr>
        <w:t>xy</w:t>
      </w:r>
      <w:proofErr w:type="spellEnd"/>
      <w:r>
        <w:rPr>
          <w:b/>
          <w:i/>
          <w:sz w:val="24"/>
          <w:szCs w:val="24"/>
        </w:rPr>
        <w:t xml:space="preserve"> legt auf </w:t>
      </w:r>
      <w:r w:rsidRPr="00AF4BB1">
        <w:rPr>
          <w:b/>
          <w:i/>
          <w:color w:val="FF0000"/>
          <w:sz w:val="24"/>
          <w:szCs w:val="24"/>
        </w:rPr>
        <w:t>xxm²</w:t>
      </w:r>
      <w:r>
        <w:rPr>
          <w:b/>
          <w:i/>
          <w:sz w:val="24"/>
          <w:szCs w:val="24"/>
        </w:rPr>
        <w:t xml:space="preserve"> Blühflächen für mehr Artenvielfalt an.</w:t>
      </w:r>
    </w:p>
    <w:p w14:paraId="0798404F" w14:textId="77777777" w:rsidR="00276677" w:rsidRDefault="00276677" w:rsidP="00276677"/>
    <w:p w14:paraId="76E7D749" w14:textId="286A5002" w:rsidR="00276677" w:rsidRDefault="00276677" w:rsidP="00276677">
      <w:pPr>
        <w:jc w:val="both"/>
        <w:rPr>
          <w:rFonts w:ascii="Calibri" w:hAnsi="Calibri" w:cs="Calibri"/>
          <w:i/>
          <w:sz w:val="24"/>
          <w:szCs w:val="24"/>
        </w:rPr>
      </w:pPr>
      <w:r>
        <w:rPr>
          <w:i/>
        </w:rPr>
        <w:t xml:space="preserve">Biene, Hummel und Co </w:t>
      </w:r>
      <w:r w:rsidRPr="009816C0">
        <w:rPr>
          <w:i/>
        </w:rPr>
        <w:t xml:space="preserve">geht es schlecht in deutschen Landen. Das hört und liest man in den letzten Wochen vielerorts. </w:t>
      </w:r>
      <w:r w:rsidRPr="009816C0">
        <w:rPr>
          <w:rFonts w:ascii="Calibri" w:hAnsi="Calibri" w:cs="Calibri"/>
          <w:i/>
          <w:sz w:val="24"/>
          <w:szCs w:val="24"/>
        </w:rPr>
        <w:t xml:space="preserve">Viele </w:t>
      </w:r>
      <w:r w:rsidRPr="00D07351">
        <w:rPr>
          <w:i/>
          <w:color w:val="FF0000"/>
          <w:sz w:val="24"/>
          <w:szCs w:val="24"/>
        </w:rPr>
        <w:t>Entscheidungsträge</w:t>
      </w:r>
      <w:r>
        <w:rPr>
          <w:i/>
          <w:color w:val="FF0000"/>
          <w:sz w:val="24"/>
          <w:szCs w:val="24"/>
        </w:rPr>
        <w:t>r/</w:t>
      </w:r>
      <w:r w:rsidRPr="00D07351">
        <w:rPr>
          <w:i/>
          <w:color w:val="FF0000"/>
          <w:sz w:val="24"/>
          <w:szCs w:val="24"/>
        </w:rPr>
        <w:t>Bü</w:t>
      </w:r>
      <w:r w:rsidR="001A0FB5">
        <w:rPr>
          <w:i/>
          <w:color w:val="FF0000"/>
          <w:sz w:val="24"/>
          <w:szCs w:val="24"/>
        </w:rPr>
        <w:t>r</w:t>
      </w:r>
      <w:r w:rsidRPr="00D07351">
        <w:rPr>
          <w:i/>
          <w:color w:val="FF0000"/>
          <w:sz w:val="24"/>
          <w:szCs w:val="24"/>
        </w:rPr>
        <w:t>ger</w:t>
      </w:r>
      <w:r w:rsidR="001A0FB5">
        <w:rPr>
          <w:i/>
          <w:color w:val="FF0000"/>
          <w:sz w:val="24"/>
          <w:szCs w:val="24"/>
        </w:rPr>
        <w:t>*i</w:t>
      </w:r>
      <w:r w:rsidRPr="00D07351">
        <w:rPr>
          <w:i/>
          <w:color w:val="FF0000"/>
          <w:sz w:val="24"/>
          <w:szCs w:val="24"/>
        </w:rPr>
        <w:t>nnen</w:t>
      </w:r>
      <w:r w:rsidRPr="009816C0">
        <w:rPr>
          <w:rFonts w:ascii="Calibri" w:hAnsi="Calibri" w:cs="Calibri"/>
          <w:i/>
          <w:sz w:val="24"/>
          <w:szCs w:val="24"/>
        </w:rPr>
        <w:t xml:space="preserve"> möchten sich engagieren und etwas für Bienen, Hummeln, Schmetterlinge &amp; Co. tun.</w:t>
      </w:r>
    </w:p>
    <w:p w14:paraId="373AFB63" w14:textId="4A7EEFD5" w:rsidR="00276677" w:rsidRPr="009816C0" w:rsidRDefault="00276677" w:rsidP="00276677">
      <w:pPr>
        <w:spacing w:after="120"/>
        <w:jc w:val="both"/>
        <w:rPr>
          <w:rFonts w:ascii="Calibri" w:hAnsi="Calibri" w:cs="Calibri"/>
          <w:i/>
          <w:sz w:val="24"/>
          <w:szCs w:val="24"/>
        </w:rPr>
      </w:pPr>
      <w:r w:rsidRPr="00D07351">
        <w:rPr>
          <w:i/>
          <w:sz w:val="24"/>
          <w:szCs w:val="24"/>
        </w:rPr>
        <w:t>In</w:t>
      </w:r>
      <w:r w:rsidRPr="009816C0">
        <w:rPr>
          <w:rFonts w:ascii="Calibri" w:hAnsi="Calibri" w:cs="Calibri"/>
          <w:i/>
          <w:color w:val="FF0000"/>
          <w:sz w:val="24"/>
          <w:szCs w:val="24"/>
        </w:rPr>
        <w:t xml:space="preserve"> </w:t>
      </w:r>
      <w:proofErr w:type="spellStart"/>
      <w:r w:rsidRPr="009816C0">
        <w:rPr>
          <w:rFonts w:ascii="Calibri" w:hAnsi="Calibri" w:cs="Calibri"/>
          <w:i/>
          <w:color w:val="FF0000"/>
          <w:sz w:val="24"/>
          <w:szCs w:val="24"/>
        </w:rPr>
        <w:t>xy</w:t>
      </w:r>
      <w:proofErr w:type="spellEnd"/>
      <w:r w:rsidRPr="009816C0">
        <w:rPr>
          <w:rFonts w:ascii="Calibri" w:hAnsi="Calibri" w:cs="Calibri"/>
          <w:i/>
          <w:sz w:val="24"/>
          <w:szCs w:val="24"/>
        </w:rPr>
        <w:t xml:space="preserve"> </w:t>
      </w:r>
      <w:r>
        <w:rPr>
          <w:rFonts w:ascii="Calibri" w:hAnsi="Calibri" w:cs="Calibri"/>
          <w:i/>
          <w:sz w:val="24"/>
          <w:szCs w:val="24"/>
        </w:rPr>
        <w:t xml:space="preserve">bewegt sich etwas. </w:t>
      </w:r>
      <w:r w:rsidRPr="009816C0">
        <w:rPr>
          <w:rFonts w:ascii="Calibri" w:hAnsi="Calibri" w:cs="Calibri"/>
          <w:i/>
          <w:sz w:val="24"/>
          <w:szCs w:val="24"/>
        </w:rPr>
        <w:t>Gemeinsam mit dem „Netzwerk Blühende Landschaft“</w:t>
      </w:r>
      <w:r>
        <w:rPr>
          <w:rFonts w:ascii="Calibri" w:hAnsi="Calibri" w:cs="Calibri"/>
          <w:i/>
          <w:sz w:val="24"/>
          <w:szCs w:val="24"/>
        </w:rPr>
        <w:t xml:space="preserve"> </w:t>
      </w:r>
      <w:r w:rsidRPr="009816C0">
        <w:rPr>
          <w:rFonts w:ascii="Calibri" w:hAnsi="Calibri" w:cs="Calibri"/>
          <w:i/>
          <w:sz w:val="24"/>
          <w:szCs w:val="24"/>
        </w:rPr>
        <w:t xml:space="preserve">wandelt </w:t>
      </w:r>
      <w:r w:rsidRPr="005D485E">
        <w:rPr>
          <w:i/>
          <w:color w:val="FF0000"/>
          <w:sz w:val="24"/>
          <w:szCs w:val="24"/>
        </w:rPr>
        <w:t>die</w:t>
      </w:r>
      <w:r>
        <w:rPr>
          <w:rFonts w:ascii="Calibri" w:hAnsi="Calibri" w:cs="Calibri"/>
          <w:i/>
          <w:sz w:val="24"/>
          <w:szCs w:val="24"/>
        </w:rPr>
        <w:t xml:space="preserve"> </w:t>
      </w:r>
      <w:r>
        <w:rPr>
          <w:i/>
          <w:color w:val="FF0000"/>
          <w:sz w:val="24"/>
          <w:szCs w:val="24"/>
        </w:rPr>
        <w:t>Kommune/</w:t>
      </w:r>
      <w:r w:rsidR="001A0FB5">
        <w:rPr>
          <w:i/>
          <w:color w:val="FF0000"/>
          <w:sz w:val="24"/>
          <w:szCs w:val="24"/>
        </w:rPr>
        <w:t xml:space="preserve"> </w:t>
      </w:r>
      <w:r w:rsidRPr="00D07351">
        <w:rPr>
          <w:i/>
          <w:color w:val="FF0000"/>
          <w:sz w:val="24"/>
          <w:szCs w:val="24"/>
        </w:rPr>
        <w:t>der Verein/</w:t>
      </w:r>
      <w:r w:rsidR="001A0FB5">
        <w:rPr>
          <w:i/>
          <w:color w:val="FF0000"/>
          <w:sz w:val="24"/>
          <w:szCs w:val="24"/>
        </w:rPr>
        <w:t xml:space="preserve"> </w:t>
      </w:r>
      <w:r w:rsidRPr="00D07351">
        <w:rPr>
          <w:i/>
          <w:color w:val="FF0000"/>
          <w:sz w:val="24"/>
          <w:szCs w:val="24"/>
        </w:rPr>
        <w:t>die Initiative</w:t>
      </w:r>
      <w:r>
        <w:rPr>
          <w:rFonts w:ascii="Calibri" w:hAnsi="Calibri" w:cs="Calibri"/>
          <w:i/>
          <w:sz w:val="24"/>
          <w:szCs w:val="24"/>
        </w:rPr>
        <w:t xml:space="preserve"> einen Teil der öffentlichen Flächen</w:t>
      </w:r>
      <w:r w:rsidRPr="009816C0">
        <w:rPr>
          <w:rFonts w:ascii="Calibri" w:hAnsi="Calibri" w:cs="Calibri"/>
          <w:i/>
          <w:sz w:val="24"/>
          <w:szCs w:val="24"/>
        </w:rPr>
        <w:t xml:space="preserve"> dieses Jahr in Blühflächen</w:t>
      </w:r>
      <w:r w:rsidR="00287571">
        <w:rPr>
          <w:rFonts w:ascii="Calibri" w:hAnsi="Calibri" w:cs="Calibri"/>
          <w:i/>
          <w:sz w:val="24"/>
          <w:szCs w:val="24"/>
        </w:rPr>
        <w:t xml:space="preserve">/ Blumenwiesen/ </w:t>
      </w:r>
      <w:r w:rsidR="00F1429A">
        <w:rPr>
          <w:rFonts w:ascii="Calibri" w:hAnsi="Calibri" w:cs="Calibri"/>
          <w:i/>
          <w:sz w:val="24"/>
          <w:szCs w:val="24"/>
        </w:rPr>
        <w:t>um und/ oder pflanzt blühende Hecken oder Bäume.</w:t>
      </w:r>
    </w:p>
    <w:p w14:paraId="6CCAE625" w14:textId="77777777" w:rsidR="00276677" w:rsidRPr="00934D6C" w:rsidRDefault="00276677" w:rsidP="00276677">
      <w:pPr>
        <w:pStyle w:val="NurText"/>
        <w:rPr>
          <w:i/>
          <w:color w:val="365F91" w:themeColor="accent1" w:themeShade="BF"/>
          <w:sz w:val="24"/>
          <w:szCs w:val="24"/>
        </w:rPr>
      </w:pPr>
      <w:r w:rsidRPr="00934D6C">
        <w:rPr>
          <w:i/>
          <w:color w:val="365F91" w:themeColor="accent1" w:themeShade="BF"/>
          <w:sz w:val="24"/>
          <w:szCs w:val="24"/>
        </w:rPr>
        <w:t xml:space="preserve">Hier ist Raum für ein paar Worte bezüglich der Motivation bzw. für eine kleine Geschichte zu den Blühflächen </w:t>
      </w:r>
      <w:r>
        <w:rPr>
          <w:i/>
          <w:color w:val="365F91" w:themeColor="accent1" w:themeShade="BF"/>
          <w:sz w:val="24"/>
          <w:szCs w:val="24"/>
        </w:rPr>
        <w:t>in der eigenen Kommune/im eigenen Umfeld</w:t>
      </w:r>
      <w:r w:rsidRPr="00934D6C">
        <w:rPr>
          <w:i/>
          <w:color w:val="365F91" w:themeColor="accent1" w:themeShade="BF"/>
          <w:sz w:val="24"/>
          <w:szCs w:val="24"/>
        </w:rPr>
        <w:t>.</w:t>
      </w:r>
    </w:p>
    <w:p w14:paraId="3EEC09D6" w14:textId="77777777" w:rsidR="00276677" w:rsidRPr="00934D6C" w:rsidRDefault="00276677" w:rsidP="00276677">
      <w:pPr>
        <w:pStyle w:val="NurText"/>
        <w:rPr>
          <w:i/>
          <w:color w:val="365F91" w:themeColor="accent1" w:themeShade="BF"/>
          <w:sz w:val="24"/>
          <w:szCs w:val="24"/>
        </w:rPr>
      </w:pPr>
      <w:r w:rsidRPr="00934D6C">
        <w:rPr>
          <w:i/>
          <w:color w:val="365F91" w:themeColor="accent1" w:themeShade="BF"/>
          <w:sz w:val="24"/>
          <w:szCs w:val="24"/>
        </w:rPr>
        <w:t>Beispielsweise</w:t>
      </w:r>
      <w:r>
        <w:rPr>
          <w:i/>
          <w:color w:val="365F91" w:themeColor="accent1" w:themeShade="BF"/>
          <w:sz w:val="24"/>
          <w:szCs w:val="24"/>
        </w:rPr>
        <w:t>:</w:t>
      </w:r>
    </w:p>
    <w:p w14:paraId="00421BE8" w14:textId="77777777" w:rsidR="00276677" w:rsidRPr="008D2846" w:rsidRDefault="00276677" w:rsidP="00276677">
      <w:pPr>
        <w:pStyle w:val="NurText"/>
        <w:rPr>
          <w:i/>
          <w:color w:val="FF0000"/>
          <w:sz w:val="24"/>
          <w:szCs w:val="24"/>
        </w:rPr>
      </w:pPr>
    </w:p>
    <w:p w14:paraId="03353980" w14:textId="4E1C1162" w:rsidR="00276677" w:rsidRPr="008D2846" w:rsidRDefault="00276677" w:rsidP="00276677">
      <w:pPr>
        <w:pStyle w:val="NurText"/>
        <w:spacing w:after="240"/>
        <w:rPr>
          <w:i/>
          <w:color w:val="FF0000"/>
          <w:sz w:val="24"/>
          <w:szCs w:val="24"/>
        </w:rPr>
      </w:pPr>
      <w:r>
        <w:rPr>
          <w:i/>
          <w:color w:val="FF0000"/>
          <w:sz w:val="24"/>
          <w:szCs w:val="24"/>
        </w:rPr>
        <w:t>„Die Bedeutung der innerörtlichen Lebensräume für Blütenbesucher hat,</w:t>
      </w:r>
      <w:r w:rsidR="001A0FB5">
        <w:rPr>
          <w:i/>
          <w:color w:val="FF0000"/>
          <w:sz w:val="24"/>
          <w:szCs w:val="24"/>
        </w:rPr>
        <w:t xml:space="preserve"> </w:t>
      </w:r>
      <w:r>
        <w:rPr>
          <w:i/>
          <w:color w:val="FF0000"/>
          <w:sz w:val="24"/>
          <w:szCs w:val="24"/>
        </w:rPr>
        <w:t xml:space="preserve">mit dem Wandel unserer Kulturlandschaft, in großem Maße zugenommen. Uns liegt der Schutz der Insekten am Herzen und </w:t>
      </w:r>
      <w:r w:rsidR="001A0FB5">
        <w:rPr>
          <w:i/>
          <w:color w:val="FF0000"/>
          <w:sz w:val="24"/>
          <w:szCs w:val="24"/>
        </w:rPr>
        <w:t xml:space="preserve">wir </w:t>
      </w:r>
      <w:r>
        <w:rPr>
          <w:i/>
          <w:color w:val="FF0000"/>
          <w:sz w:val="24"/>
          <w:szCs w:val="24"/>
        </w:rPr>
        <w:t xml:space="preserve">wollen in </w:t>
      </w:r>
      <w:proofErr w:type="spellStart"/>
      <w:r>
        <w:rPr>
          <w:i/>
          <w:color w:val="FF0000"/>
          <w:sz w:val="24"/>
          <w:szCs w:val="24"/>
        </w:rPr>
        <w:t>xy</w:t>
      </w:r>
      <w:proofErr w:type="spellEnd"/>
      <w:r>
        <w:rPr>
          <w:i/>
          <w:color w:val="FF0000"/>
          <w:sz w:val="24"/>
          <w:szCs w:val="24"/>
        </w:rPr>
        <w:t xml:space="preserve"> den Blütenbesuchern einen reich gedeckten Tisch bieten. </w:t>
      </w:r>
      <w:r w:rsidRPr="008D2846">
        <w:rPr>
          <w:i/>
          <w:color w:val="FF0000"/>
          <w:sz w:val="24"/>
          <w:szCs w:val="24"/>
        </w:rPr>
        <w:t xml:space="preserve">Als Partner des Projekts </w:t>
      </w:r>
      <w:r w:rsidRPr="008D2846">
        <w:rPr>
          <w:rFonts w:eastAsiaTheme="minorHAnsi" w:cs="Calibri"/>
          <w:smallCaps/>
          <w:color w:val="FF0000"/>
          <w:sz w:val="24"/>
          <w:szCs w:val="17"/>
        </w:rPr>
        <w:t xml:space="preserve">BienenBlütenReich </w:t>
      </w:r>
      <w:r w:rsidRPr="008D2846">
        <w:rPr>
          <w:i/>
          <w:color w:val="FF0000"/>
          <w:sz w:val="24"/>
          <w:szCs w:val="24"/>
        </w:rPr>
        <w:t>bekomme</w:t>
      </w:r>
      <w:r>
        <w:rPr>
          <w:i/>
          <w:color w:val="FF0000"/>
          <w:sz w:val="24"/>
          <w:szCs w:val="24"/>
        </w:rPr>
        <w:t>n wir als Kommune/</w:t>
      </w:r>
      <w:r w:rsidRPr="00D07351">
        <w:rPr>
          <w:rFonts w:asciiTheme="minorHAnsi" w:hAnsiTheme="minorHAnsi" w:cstheme="minorBidi"/>
          <w:i/>
          <w:color w:val="FF0000"/>
          <w:sz w:val="24"/>
          <w:szCs w:val="24"/>
        </w:rPr>
        <w:t xml:space="preserve"> Verein/ Initiative</w:t>
      </w:r>
      <w:r w:rsidRPr="008D2846">
        <w:rPr>
          <w:i/>
          <w:color w:val="FF0000"/>
          <w:sz w:val="24"/>
          <w:szCs w:val="24"/>
        </w:rPr>
        <w:t xml:space="preserve"> Beratung und Unterstützung durch das </w:t>
      </w:r>
      <w:r>
        <w:rPr>
          <w:i/>
          <w:color w:val="FF0000"/>
          <w:sz w:val="24"/>
          <w:szCs w:val="24"/>
        </w:rPr>
        <w:t xml:space="preserve">Netzwerk Blühende Landschaft. Dadurch können wir Erfahrungen mit verschiedenen Blühmischungen sammeln, bekommen Informationen, Saatgut und Schilder und haben immer einen Ansprechpartner bei Fragen zu dem Thema. Außerdem schaffen wir in unserem Ort dadurch ein buntes abwechslungsreiches Bild, das nicht zuletzt das Auge des Betrachters erfreut. Das Netzwerk Blühende Landschaft wirbt auch die Blühpaten </w:t>
      </w:r>
      <w:r w:rsidR="001A0FB5">
        <w:rPr>
          <w:i/>
          <w:color w:val="FF0000"/>
          <w:sz w:val="24"/>
          <w:szCs w:val="24"/>
        </w:rPr>
        <w:t xml:space="preserve">ein, </w:t>
      </w:r>
      <w:r>
        <w:rPr>
          <w:i/>
          <w:color w:val="FF0000"/>
          <w:sz w:val="24"/>
          <w:szCs w:val="24"/>
        </w:rPr>
        <w:t>die mit Ihren Spenden das Projekt finanzieren. Das ermöglicht jedem/jeder BürgerIn sich für mehr Blütenviel</w:t>
      </w:r>
      <w:r w:rsidR="001A0FB5">
        <w:rPr>
          <w:i/>
          <w:color w:val="FF0000"/>
          <w:sz w:val="24"/>
          <w:szCs w:val="24"/>
        </w:rPr>
        <w:t>falt</w:t>
      </w:r>
      <w:r>
        <w:rPr>
          <w:i/>
          <w:color w:val="FF0000"/>
          <w:sz w:val="24"/>
          <w:szCs w:val="24"/>
        </w:rPr>
        <w:t xml:space="preserve"> im eigenen Umfeld einzusetzen.“</w:t>
      </w:r>
    </w:p>
    <w:p w14:paraId="2BEB890B" w14:textId="067336F3" w:rsidR="00276677" w:rsidRPr="00763BD8" w:rsidRDefault="00276677" w:rsidP="00276677">
      <w:pPr>
        <w:rPr>
          <w:rFonts w:ascii="Calibri" w:hAnsi="Calibri" w:cs="Calibri"/>
          <w:color w:val="FF0000"/>
          <w:sz w:val="24"/>
          <w:szCs w:val="17"/>
        </w:rPr>
      </w:pPr>
      <w:r>
        <w:rPr>
          <w:rFonts w:ascii="Calibri" w:hAnsi="Calibri" w:cs="Calibri"/>
          <w:sz w:val="24"/>
          <w:szCs w:val="17"/>
        </w:rPr>
        <w:t xml:space="preserve">Am </w:t>
      </w:r>
      <w:r w:rsidRPr="004D07A8">
        <w:rPr>
          <w:rFonts w:ascii="Calibri" w:hAnsi="Calibri" w:cs="Calibri"/>
          <w:i/>
          <w:color w:val="FF0000"/>
          <w:sz w:val="24"/>
          <w:szCs w:val="17"/>
        </w:rPr>
        <w:t>Datum</w:t>
      </w:r>
      <w:r>
        <w:rPr>
          <w:rFonts w:ascii="Calibri" w:hAnsi="Calibri" w:cs="Calibri"/>
          <w:i/>
          <w:sz w:val="24"/>
          <w:szCs w:val="17"/>
        </w:rPr>
        <w:t xml:space="preserve"> </w:t>
      </w:r>
      <w:r w:rsidRPr="005D28F2">
        <w:rPr>
          <w:rFonts w:ascii="Calibri" w:hAnsi="Calibri" w:cs="Calibri"/>
          <w:color w:val="FF0000"/>
          <w:sz w:val="24"/>
          <w:szCs w:val="17"/>
        </w:rPr>
        <w:t xml:space="preserve">werden/wurden </w:t>
      </w:r>
      <w:r>
        <w:rPr>
          <w:rFonts w:ascii="Calibri" w:hAnsi="Calibri" w:cs="Calibri"/>
          <w:sz w:val="24"/>
          <w:szCs w:val="17"/>
        </w:rPr>
        <w:t xml:space="preserve">in </w:t>
      </w:r>
      <w:r w:rsidRPr="008D2846">
        <w:rPr>
          <w:rFonts w:ascii="Calibri" w:hAnsi="Calibri" w:cs="Consolas"/>
          <w:i/>
          <w:color w:val="FF0000"/>
          <w:sz w:val="24"/>
          <w:szCs w:val="24"/>
        </w:rPr>
        <w:t>XY</w:t>
      </w:r>
      <w:r>
        <w:rPr>
          <w:rFonts w:ascii="Calibri" w:hAnsi="Calibri" w:cs="Calibri"/>
          <w:sz w:val="24"/>
          <w:szCs w:val="17"/>
        </w:rPr>
        <w:t xml:space="preserve"> </w:t>
      </w:r>
      <w:r w:rsidRPr="008D2846">
        <w:rPr>
          <w:rFonts w:ascii="Calibri" w:eastAsia="Calibri" w:hAnsi="Calibri" w:cs="Consolas"/>
          <w:i/>
          <w:color w:val="FF0000"/>
          <w:sz w:val="24"/>
          <w:szCs w:val="24"/>
        </w:rPr>
        <w:t>Flächengröße m²</w:t>
      </w:r>
      <w:r>
        <w:rPr>
          <w:rFonts w:ascii="Calibri" w:hAnsi="Calibri" w:cs="Calibri"/>
          <w:sz w:val="24"/>
          <w:szCs w:val="17"/>
        </w:rPr>
        <w:t xml:space="preserve"> </w:t>
      </w:r>
      <w:r w:rsidRPr="005D28F2">
        <w:rPr>
          <w:rFonts w:ascii="Calibri" w:hAnsi="Calibri" w:cs="Calibri"/>
          <w:color w:val="FF0000"/>
          <w:sz w:val="24"/>
          <w:szCs w:val="17"/>
        </w:rPr>
        <w:t xml:space="preserve">mehrjährige </w:t>
      </w:r>
      <w:r>
        <w:rPr>
          <w:rFonts w:ascii="Calibri" w:hAnsi="Calibri" w:cs="Calibri"/>
          <w:sz w:val="24"/>
          <w:szCs w:val="17"/>
        </w:rPr>
        <w:t>Blühmischungen</w:t>
      </w:r>
      <w:r w:rsidR="002741C0">
        <w:rPr>
          <w:rFonts w:ascii="Calibri" w:hAnsi="Calibri" w:cs="Calibri"/>
          <w:sz w:val="24"/>
          <w:szCs w:val="17"/>
        </w:rPr>
        <w:t>/ Blumenwiesen</w:t>
      </w:r>
      <w:r>
        <w:rPr>
          <w:rFonts w:ascii="Calibri" w:hAnsi="Calibri" w:cs="Calibri"/>
          <w:sz w:val="24"/>
          <w:szCs w:val="17"/>
        </w:rPr>
        <w:t xml:space="preserve"> ausgesät. Die </w:t>
      </w:r>
      <w:r w:rsidR="005D28F2">
        <w:rPr>
          <w:rFonts w:ascii="Calibri" w:hAnsi="Calibri" w:cs="Calibri"/>
          <w:sz w:val="24"/>
          <w:szCs w:val="17"/>
        </w:rPr>
        <w:t>Aussaat</w:t>
      </w:r>
      <w:r>
        <w:rPr>
          <w:rFonts w:ascii="Calibri" w:hAnsi="Calibri" w:cs="Calibri"/>
          <w:sz w:val="24"/>
          <w:szCs w:val="17"/>
        </w:rPr>
        <w:t xml:space="preserve"> der Blühflächen in </w:t>
      </w:r>
      <w:r w:rsidRPr="008D2846">
        <w:rPr>
          <w:rFonts w:ascii="Calibri" w:eastAsia="Calibri" w:hAnsi="Calibri" w:cs="Consolas"/>
          <w:i/>
          <w:color w:val="FF0000"/>
          <w:sz w:val="24"/>
          <w:szCs w:val="24"/>
        </w:rPr>
        <w:t>XY</w:t>
      </w:r>
      <w:r>
        <w:rPr>
          <w:rFonts w:ascii="Calibri" w:hAnsi="Calibri" w:cs="Calibri"/>
          <w:sz w:val="24"/>
          <w:szCs w:val="17"/>
        </w:rPr>
        <w:t xml:space="preserve"> findet/fand im Rahmen des Projekts </w:t>
      </w:r>
      <w:r w:rsidRPr="008D2846">
        <w:rPr>
          <w:rFonts w:ascii="Calibri" w:hAnsi="Calibri" w:cs="Calibri"/>
          <w:smallCaps/>
          <w:sz w:val="24"/>
          <w:szCs w:val="17"/>
        </w:rPr>
        <w:t xml:space="preserve">BienenBlütenReich </w:t>
      </w:r>
      <w:r>
        <w:rPr>
          <w:rFonts w:ascii="Calibri" w:hAnsi="Calibri" w:cs="Calibri"/>
          <w:sz w:val="24"/>
          <w:szCs w:val="17"/>
        </w:rPr>
        <w:t xml:space="preserve">statt. </w:t>
      </w:r>
    </w:p>
    <w:p w14:paraId="05F52CED" w14:textId="7A705BE7" w:rsidR="00276677" w:rsidRDefault="00276677" w:rsidP="00276677">
      <w:pPr>
        <w:tabs>
          <w:tab w:val="left" w:pos="6705"/>
        </w:tabs>
        <w:spacing w:line="276" w:lineRule="auto"/>
        <w:rPr>
          <w:rFonts w:ascii="Calibri" w:hAnsi="Calibri" w:cs="Calibri"/>
          <w:sz w:val="24"/>
          <w:szCs w:val="17"/>
        </w:rPr>
      </w:pPr>
      <w:r>
        <w:rPr>
          <w:rFonts w:ascii="Calibri" w:hAnsi="Calibri" w:cs="Calibri"/>
          <w:sz w:val="24"/>
          <w:szCs w:val="24"/>
        </w:rPr>
        <w:t xml:space="preserve">Damit Insekten künftig wieder mehr Nahrung und Lebensraum finden, </w:t>
      </w:r>
      <w:r w:rsidRPr="008E1FC5">
        <w:rPr>
          <w:rFonts w:ascii="Calibri" w:hAnsi="Calibri" w:cs="Calibri"/>
          <w:sz w:val="24"/>
          <w:szCs w:val="17"/>
        </w:rPr>
        <w:t>startet</w:t>
      </w:r>
      <w:r>
        <w:rPr>
          <w:rFonts w:ascii="Calibri" w:hAnsi="Calibri" w:cs="Calibri"/>
          <w:sz w:val="24"/>
          <w:szCs w:val="17"/>
        </w:rPr>
        <w:t>e</w:t>
      </w:r>
      <w:r w:rsidRPr="008E1FC5">
        <w:rPr>
          <w:rFonts w:ascii="Calibri" w:hAnsi="Calibri" w:cs="Calibri"/>
          <w:sz w:val="24"/>
          <w:szCs w:val="17"/>
        </w:rPr>
        <w:t xml:space="preserve"> </w:t>
      </w:r>
      <w:r>
        <w:rPr>
          <w:rFonts w:ascii="Calibri" w:hAnsi="Calibri" w:cs="Calibri"/>
          <w:sz w:val="24"/>
          <w:szCs w:val="17"/>
        </w:rPr>
        <w:t>das Netzwerk Blühende Landschaft 2016</w:t>
      </w:r>
      <w:r w:rsidRPr="008E1FC5">
        <w:rPr>
          <w:rFonts w:ascii="Calibri" w:hAnsi="Calibri" w:cs="Calibri"/>
          <w:sz w:val="24"/>
          <w:szCs w:val="17"/>
        </w:rPr>
        <w:t xml:space="preserve"> gemeinsam mit</w:t>
      </w:r>
      <w:r>
        <w:rPr>
          <w:rFonts w:ascii="Calibri" w:hAnsi="Calibri" w:cs="Calibri"/>
          <w:sz w:val="24"/>
          <w:szCs w:val="17"/>
        </w:rPr>
        <w:t xml:space="preserve"> landwirtschaftlichen Betrieben, </w:t>
      </w:r>
      <w:r w:rsidRPr="008E1FC5">
        <w:rPr>
          <w:rFonts w:ascii="Calibri" w:hAnsi="Calibri" w:cs="Calibri"/>
          <w:sz w:val="24"/>
          <w:szCs w:val="17"/>
        </w:rPr>
        <w:t xml:space="preserve">Kommunen </w:t>
      </w:r>
      <w:r>
        <w:rPr>
          <w:rFonts w:ascii="Calibri" w:hAnsi="Calibri" w:cs="Calibri"/>
          <w:sz w:val="24"/>
          <w:szCs w:val="17"/>
        </w:rPr>
        <w:t xml:space="preserve">und regionalen Initiativen </w:t>
      </w:r>
      <w:r w:rsidRPr="008E1FC5">
        <w:rPr>
          <w:rFonts w:ascii="Calibri" w:hAnsi="Calibri" w:cs="Calibri"/>
          <w:sz w:val="24"/>
          <w:szCs w:val="17"/>
        </w:rPr>
        <w:t xml:space="preserve">das Projekt </w:t>
      </w:r>
      <w:r w:rsidRPr="008E1FC5">
        <w:rPr>
          <w:rFonts w:ascii="Calibri" w:hAnsi="Calibri" w:cs="Calibri"/>
          <w:smallCaps/>
          <w:sz w:val="24"/>
          <w:szCs w:val="17"/>
        </w:rPr>
        <w:t>BienenBlütenReich.</w:t>
      </w:r>
      <w:r>
        <w:rPr>
          <w:rFonts w:ascii="Calibri" w:hAnsi="Calibri" w:cs="Calibri"/>
          <w:smallCaps/>
          <w:sz w:val="24"/>
          <w:szCs w:val="17"/>
        </w:rPr>
        <w:t xml:space="preserve"> </w:t>
      </w:r>
      <w:r w:rsidRPr="00934D6C">
        <w:rPr>
          <w:rFonts w:ascii="Calibri" w:hAnsi="Calibri" w:cs="Calibri"/>
          <w:sz w:val="24"/>
          <w:szCs w:val="17"/>
        </w:rPr>
        <w:t>In dem Projekt w</w:t>
      </w:r>
      <w:r w:rsidR="00B04944">
        <w:rPr>
          <w:rFonts w:ascii="Calibri" w:hAnsi="Calibri" w:cs="Calibri"/>
          <w:sz w:val="24"/>
          <w:szCs w:val="17"/>
        </w:rPr>
        <w:t>u</w:t>
      </w:r>
      <w:r w:rsidRPr="00934D6C">
        <w:rPr>
          <w:rFonts w:ascii="Calibri" w:hAnsi="Calibri" w:cs="Calibri"/>
          <w:sz w:val="24"/>
          <w:szCs w:val="17"/>
        </w:rPr>
        <w:t>rden i</w:t>
      </w:r>
      <w:r w:rsidR="00BB08AA">
        <w:rPr>
          <w:rFonts w:ascii="Calibri" w:hAnsi="Calibri" w:cs="Calibri"/>
          <w:sz w:val="24"/>
          <w:szCs w:val="17"/>
        </w:rPr>
        <w:t>m Jahr</w:t>
      </w:r>
      <w:r w:rsidRPr="00934D6C">
        <w:rPr>
          <w:rFonts w:ascii="Calibri" w:hAnsi="Calibri" w:cs="Calibri"/>
          <w:sz w:val="24"/>
          <w:szCs w:val="17"/>
        </w:rPr>
        <w:t xml:space="preserve"> 20</w:t>
      </w:r>
      <w:r w:rsidR="0046419B">
        <w:rPr>
          <w:rFonts w:ascii="Calibri" w:hAnsi="Calibri" w:cs="Calibri"/>
          <w:sz w:val="24"/>
          <w:szCs w:val="17"/>
        </w:rPr>
        <w:t>2</w:t>
      </w:r>
      <w:r w:rsidR="003F34EE">
        <w:rPr>
          <w:rFonts w:ascii="Calibri" w:hAnsi="Calibri" w:cs="Calibri"/>
          <w:sz w:val="24"/>
          <w:szCs w:val="17"/>
        </w:rPr>
        <w:t>3</w:t>
      </w:r>
      <w:r w:rsidRPr="00934D6C">
        <w:rPr>
          <w:rFonts w:ascii="Calibri" w:hAnsi="Calibri" w:cs="Calibri"/>
          <w:sz w:val="24"/>
          <w:szCs w:val="17"/>
        </w:rPr>
        <w:t xml:space="preserve"> deutschlandweit mehr als </w:t>
      </w:r>
      <w:r w:rsidR="003F34EE">
        <w:rPr>
          <w:rFonts w:ascii="Calibri" w:hAnsi="Calibri" w:cs="Calibri"/>
          <w:sz w:val="24"/>
          <w:szCs w:val="17"/>
        </w:rPr>
        <w:t>800.000</w:t>
      </w:r>
      <w:r w:rsidRPr="00934D6C">
        <w:rPr>
          <w:rFonts w:ascii="Calibri" w:hAnsi="Calibri" w:cs="Calibri"/>
          <w:sz w:val="24"/>
          <w:szCs w:val="17"/>
        </w:rPr>
        <w:t xml:space="preserve"> Quadratmeter (</w:t>
      </w:r>
      <w:r w:rsidR="003F34EE">
        <w:rPr>
          <w:rFonts w:ascii="Calibri" w:hAnsi="Calibri" w:cs="Calibri"/>
          <w:sz w:val="24"/>
          <w:szCs w:val="17"/>
        </w:rPr>
        <w:t>80</w:t>
      </w:r>
      <w:r w:rsidRPr="00934D6C">
        <w:rPr>
          <w:rFonts w:ascii="Calibri" w:hAnsi="Calibri" w:cs="Calibri"/>
          <w:sz w:val="24"/>
          <w:szCs w:val="17"/>
        </w:rPr>
        <w:t xml:space="preserve"> ha) beispielgebende insektenfreundliche Blühflächen angelegt.</w:t>
      </w:r>
      <w:r>
        <w:rPr>
          <w:rFonts w:ascii="Calibri" w:hAnsi="Calibri" w:cs="Calibri"/>
          <w:sz w:val="24"/>
          <w:szCs w:val="17"/>
        </w:rPr>
        <w:t xml:space="preserve"> Das Netzwerk berät dabei die Projektpartner</w:t>
      </w:r>
      <w:r w:rsidR="001A0FB5">
        <w:rPr>
          <w:rFonts w:ascii="Calibri" w:hAnsi="Calibri" w:cs="Calibri"/>
          <w:sz w:val="24"/>
          <w:szCs w:val="17"/>
        </w:rPr>
        <w:t>*innen</w:t>
      </w:r>
      <w:r>
        <w:rPr>
          <w:rFonts w:ascii="Calibri" w:hAnsi="Calibri" w:cs="Calibri"/>
          <w:sz w:val="24"/>
          <w:szCs w:val="17"/>
        </w:rPr>
        <w:t xml:space="preserve"> bei der Saatgutauswahl, der Anlage und der Pflege der Blühflächen. Zudem werden die Projektpartner</w:t>
      </w:r>
      <w:r w:rsidR="001A0FB5">
        <w:rPr>
          <w:rFonts w:ascii="Calibri" w:hAnsi="Calibri" w:cs="Calibri"/>
          <w:sz w:val="24"/>
          <w:szCs w:val="17"/>
        </w:rPr>
        <w:t>*innen</w:t>
      </w:r>
      <w:r>
        <w:rPr>
          <w:rFonts w:ascii="Calibri" w:hAnsi="Calibri" w:cs="Calibri"/>
          <w:sz w:val="24"/>
          <w:szCs w:val="17"/>
        </w:rPr>
        <w:t xml:space="preserve"> bei der Öffentlichkeitsarbeit begleitet und beispielsweise durch Beschilderung und </w:t>
      </w:r>
      <w:proofErr w:type="spellStart"/>
      <w:r>
        <w:rPr>
          <w:rFonts w:ascii="Calibri" w:hAnsi="Calibri" w:cs="Calibri"/>
          <w:sz w:val="24"/>
          <w:szCs w:val="17"/>
        </w:rPr>
        <w:t>Infomaterial</w:t>
      </w:r>
      <w:proofErr w:type="spellEnd"/>
      <w:r>
        <w:rPr>
          <w:rFonts w:ascii="Calibri" w:hAnsi="Calibri" w:cs="Calibri"/>
          <w:sz w:val="24"/>
          <w:szCs w:val="17"/>
        </w:rPr>
        <w:t xml:space="preserve"> </w:t>
      </w:r>
      <w:r>
        <w:rPr>
          <w:rFonts w:ascii="Calibri" w:hAnsi="Calibri" w:cs="Calibri"/>
          <w:sz w:val="24"/>
          <w:szCs w:val="17"/>
        </w:rPr>
        <w:lastRenderedPageBreak/>
        <w:t>unterstützt. Die Kosten für Saatgut und Beschilderung der Projektflächen werden durch Blühpatenschaften finanziert.</w:t>
      </w:r>
    </w:p>
    <w:p w14:paraId="29C92DB1" w14:textId="77777777" w:rsidR="00276677" w:rsidRDefault="00276677" w:rsidP="00276677">
      <w:pPr>
        <w:spacing w:after="120"/>
        <w:jc w:val="both"/>
        <w:rPr>
          <w:rStyle w:val="Hyperlink"/>
        </w:rPr>
      </w:pPr>
      <w:r>
        <w:rPr>
          <w:rFonts w:ascii="Calibri" w:hAnsi="Calibri" w:cs="Calibri"/>
          <w:sz w:val="24"/>
          <w:szCs w:val="17"/>
        </w:rPr>
        <w:t xml:space="preserve">Mit einer eigenen Blühpatenschaft unterstützen Sie die Anlage von Blühflächen wie in Kommune </w:t>
      </w:r>
      <w:r w:rsidRPr="002E696F">
        <w:rPr>
          <w:rFonts w:ascii="Calibri" w:hAnsi="Calibri" w:cs="Calibri"/>
          <w:color w:val="FF0000"/>
          <w:sz w:val="24"/>
          <w:szCs w:val="17"/>
        </w:rPr>
        <w:t>XY</w:t>
      </w:r>
      <w:r w:rsidRPr="002E696F">
        <w:rPr>
          <w:rFonts w:ascii="Calibri" w:hAnsi="Calibri" w:cs="Calibri"/>
          <w:sz w:val="24"/>
          <w:szCs w:val="17"/>
        </w:rPr>
        <w:t xml:space="preserve">. </w:t>
      </w:r>
      <w:r>
        <w:rPr>
          <w:rFonts w:ascii="Calibri" w:hAnsi="Calibri" w:cs="Calibri"/>
          <w:sz w:val="24"/>
          <w:szCs w:val="17"/>
        </w:rPr>
        <w:t xml:space="preserve">Mehr dazu unter </w:t>
      </w:r>
      <w:hyperlink r:id="rId11" w:history="1">
        <w:r w:rsidRPr="008D2846">
          <w:rPr>
            <w:rStyle w:val="Hyperlink"/>
            <w:rFonts w:ascii="Calibri" w:hAnsi="Calibri" w:cs="Calibri"/>
            <w:sz w:val="24"/>
            <w:szCs w:val="17"/>
          </w:rPr>
          <w:t>www.blühpate.de</w:t>
        </w:r>
      </w:hyperlink>
    </w:p>
    <w:p w14:paraId="25EABA3A" w14:textId="552DADF9" w:rsidR="00276677" w:rsidRDefault="00276677" w:rsidP="00276677">
      <w:pPr>
        <w:spacing w:after="120"/>
        <w:jc w:val="both"/>
        <w:rPr>
          <w:rFonts w:ascii="Calibri" w:hAnsi="Calibri" w:cs="Calibri"/>
          <w:sz w:val="24"/>
          <w:szCs w:val="17"/>
        </w:rPr>
      </w:pPr>
      <w:r>
        <w:rPr>
          <w:rFonts w:ascii="Calibri" w:hAnsi="Calibri" w:cs="Calibri"/>
          <w:sz w:val="24"/>
          <w:szCs w:val="17"/>
        </w:rPr>
        <w:t xml:space="preserve">Weitere Infos und Führungstermine finden Sie hier: </w:t>
      </w:r>
      <w:hyperlink r:id="rId12" w:history="1">
        <w:r w:rsidR="001A0FB5" w:rsidRPr="00FA58C8">
          <w:rPr>
            <w:rStyle w:val="Hyperlink"/>
            <w:rFonts w:ascii="Calibri" w:hAnsi="Calibri" w:cs="Calibri"/>
            <w:sz w:val="24"/>
            <w:szCs w:val="17"/>
          </w:rPr>
          <w:t>https://bluehende-landschaft.de/projekte/bienenbluetenreich/</w:t>
        </w:r>
      </w:hyperlink>
    </w:p>
    <w:p w14:paraId="3C612601" w14:textId="77777777" w:rsidR="001A0FB5" w:rsidRPr="008E1FC5" w:rsidRDefault="001A0FB5" w:rsidP="00276677">
      <w:pPr>
        <w:spacing w:after="120"/>
        <w:jc w:val="both"/>
        <w:rPr>
          <w:rFonts w:ascii="Calibri" w:hAnsi="Calibri" w:cs="Calibri"/>
          <w:sz w:val="24"/>
          <w:szCs w:val="24"/>
        </w:rPr>
      </w:pPr>
    </w:p>
    <w:p w14:paraId="38F719E0" w14:textId="77777777" w:rsidR="00276677" w:rsidRDefault="00276677" w:rsidP="00276677">
      <w:pPr>
        <w:spacing w:after="120"/>
        <w:jc w:val="both"/>
        <w:rPr>
          <w:rFonts w:ascii="Calibri" w:hAnsi="Calibri" w:cs="Calibri"/>
          <w:sz w:val="24"/>
          <w:szCs w:val="17"/>
        </w:rPr>
      </w:pPr>
    </w:p>
    <w:p w14:paraId="7AA87D8D" w14:textId="77777777" w:rsidR="00276677" w:rsidRPr="00FD3109" w:rsidRDefault="00276677" w:rsidP="00276677">
      <w:pPr>
        <w:tabs>
          <w:tab w:val="left" w:pos="6705"/>
        </w:tabs>
        <w:spacing w:after="120"/>
        <w:rPr>
          <w:rFonts w:ascii="Calibri" w:eastAsia="Calibri" w:hAnsi="Calibri"/>
          <w:i/>
        </w:rPr>
      </w:pPr>
      <w:r w:rsidRPr="00FD3109">
        <w:rPr>
          <w:rFonts w:ascii="Calibri" w:eastAsia="Calibri" w:hAnsi="Calibri"/>
          <w:i/>
        </w:rPr>
        <w:t>Über das Netzwerk Blühende Landschaft:</w:t>
      </w:r>
    </w:p>
    <w:p w14:paraId="2CE58435" w14:textId="77777777" w:rsidR="00276677" w:rsidRPr="00091222" w:rsidRDefault="00276677" w:rsidP="00276677">
      <w:pPr>
        <w:tabs>
          <w:tab w:val="left" w:pos="6705"/>
        </w:tabs>
        <w:spacing w:line="276" w:lineRule="auto"/>
        <w:rPr>
          <w:rFonts w:ascii="Calibri" w:eastAsia="Calibri" w:hAnsi="Calibri"/>
        </w:rPr>
      </w:pPr>
      <w:r>
        <w:rPr>
          <w:rFonts w:ascii="Calibri" w:eastAsia="Calibri" w:hAnsi="Calibri"/>
        </w:rPr>
        <w:t>Das</w:t>
      </w:r>
      <w:r w:rsidRPr="00436670">
        <w:rPr>
          <w:rFonts w:ascii="Calibri" w:eastAsia="Calibri" w:hAnsi="Calibri"/>
        </w:rPr>
        <w:t xml:space="preserve"> 2003 auf Initiative von </w:t>
      </w:r>
      <w:proofErr w:type="spellStart"/>
      <w:r w:rsidRPr="00436670">
        <w:rPr>
          <w:rFonts w:ascii="Calibri" w:eastAsia="Calibri" w:hAnsi="Calibri"/>
        </w:rPr>
        <w:t>Mellifera</w:t>
      </w:r>
      <w:proofErr w:type="spellEnd"/>
      <w:r>
        <w:rPr>
          <w:rFonts w:ascii="Calibri" w:eastAsia="Calibri" w:hAnsi="Calibri"/>
        </w:rPr>
        <w:t xml:space="preserve"> e. V. gegründete Netzwerk Blühende Landschaft</w:t>
      </w:r>
      <w:r w:rsidRPr="00436670">
        <w:rPr>
          <w:rFonts w:ascii="Calibri" w:eastAsia="Calibri" w:hAnsi="Calibri"/>
        </w:rPr>
        <w:t xml:space="preserve"> hat sich zum Ziel gesetzt unsere Landschaft und die Siedlungen wieder zum Blühen zu bringen, damit Bienen, Hummeln, Schmetterlinge &amp; Co. wieder mehr Nahrung finden. Dabei arbeitet es mit Imker</w:t>
      </w:r>
      <w:r>
        <w:rPr>
          <w:rFonts w:ascii="Calibri" w:eastAsia="Calibri" w:hAnsi="Calibri"/>
        </w:rPr>
        <w:t>n, Landwirten, Naturschützern,</w:t>
      </w:r>
      <w:r w:rsidRPr="00436670">
        <w:rPr>
          <w:rFonts w:ascii="Calibri" w:eastAsia="Calibri" w:hAnsi="Calibri"/>
        </w:rPr>
        <w:t xml:space="preserve"> Gärtnern, Kommunen und Wissenschaftlern auf Augenhöhe zusammen. Sie entwickeln Konzepte und Projekte für mehr Blütenvielfalt und bessere Lebensräume für Blüten bestäubende Insekten in al</w:t>
      </w:r>
      <w:r>
        <w:rPr>
          <w:rFonts w:ascii="Calibri" w:eastAsia="Calibri" w:hAnsi="Calibri"/>
        </w:rPr>
        <w:t>len Teilen der Kulturlandschaft</w:t>
      </w:r>
      <w:r w:rsidRPr="00FD3109">
        <w:rPr>
          <w:rFonts w:ascii="Calibri" w:eastAsia="Calibri" w:hAnsi="Calibri"/>
        </w:rPr>
        <w:t xml:space="preserve">. </w:t>
      </w:r>
      <w:hyperlink r:id="rId13" w:history="1">
        <w:r w:rsidRPr="00FD3109">
          <w:rPr>
            <w:rStyle w:val="Hyperlink"/>
            <w:rFonts w:ascii="Calibri" w:eastAsia="Calibri" w:hAnsi="Calibri"/>
          </w:rPr>
          <w:t>www.bluehende-landschaft.de</w:t>
        </w:r>
      </w:hyperlink>
      <w:r w:rsidRPr="00FD3109">
        <w:rPr>
          <w:rFonts w:ascii="Calibri" w:eastAsia="Calibri" w:hAnsi="Calibri"/>
        </w:rPr>
        <w:t xml:space="preserve"> </w:t>
      </w:r>
    </w:p>
    <w:p w14:paraId="7C0DB400" w14:textId="77777777" w:rsidR="00AB439E" w:rsidRPr="00276677" w:rsidRDefault="00AB439E" w:rsidP="00276677"/>
    <w:sectPr w:rsidR="00AB439E" w:rsidRPr="00276677" w:rsidSect="00EE3016">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3145" w:right="1134" w:bottom="357" w:left="1134" w:header="1468"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B8A3" w14:textId="77777777" w:rsidR="00A52A75" w:rsidRDefault="00A52A75">
      <w:r>
        <w:separator/>
      </w:r>
    </w:p>
  </w:endnote>
  <w:endnote w:type="continuationSeparator" w:id="0">
    <w:p w14:paraId="7F4F109E" w14:textId="77777777" w:rsidR="00A52A75" w:rsidRDefault="00A5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AndStripe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nhardMod BT">
    <w:altName w:val="Cambria Math"/>
    <w:panose1 w:val="020B0604020202020204"/>
    <w:charset w:val="00"/>
    <w:family w:val="roman"/>
    <w:pitch w:val="variable"/>
    <w:sig w:usb0="00000087" w:usb1="00000000" w:usb2="00000000" w:usb3="00000000" w:csb0="0000001B" w:csb1="00000000"/>
  </w:font>
  <w:font w:name="Avalo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etaNormalLF-Roman">
    <w:altName w:val="Century Gothic"/>
    <w:panose1 w:val="020B06040202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773F" w14:textId="77777777" w:rsidR="00966293" w:rsidRDefault="009662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7163" w14:textId="77777777" w:rsidR="003478E4" w:rsidRPr="00AB439E" w:rsidRDefault="00AB439E" w:rsidP="00AB439E">
    <w:pPr>
      <w:pStyle w:val="Kopfzeile"/>
      <w:jc w:val="center"/>
      <w:rPr>
        <w:rFonts w:ascii="MetaNormalLF-Roman" w:hAnsi="MetaNormalLF-Roman" w:cs="Arial"/>
        <w:color w:val="862430"/>
      </w:rPr>
    </w:pPr>
    <w:r w:rsidRPr="009B5B82">
      <w:rPr>
        <w:rFonts w:ascii="MetaNormalLF-Roman" w:hAnsi="MetaNormalLF-Roman" w:cs="Arial"/>
        <w:color w:val="862430"/>
      </w:rPr>
      <w:t xml:space="preserve">Seite </w:t>
    </w:r>
    <w:r w:rsidRPr="009B5B82">
      <w:rPr>
        <w:rFonts w:ascii="MetaNormalLF-Roman" w:hAnsi="MetaNormalLF-Roman" w:cs="Arial"/>
        <w:color w:val="862430"/>
      </w:rPr>
      <w:fldChar w:fldCharType="begin"/>
    </w:r>
    <w:r w:rsidRPr="009B5B82">
      <w:rPr>
        <w:rFonts w:ascii="MetaNormalLF-Roman" w:hAnsi="MetaNormalLF-Roman" w:cs="Arial"/>
        <w:color w:val="862430"/>
      </w:rPr>
      <w:instrText xml:space="preserve"> PAGE  \* Arabic </w:instrText>
    </w:r>
    <w:r w:rsidRPr="009B5B82">
      <w:rPr>
        <w:rFonts w:ascii="MetaNormalLF-Roman" w:hAnsi="MetaNormalLF-Roman" w:cs="Arial"/>
        <w:color w:val="862430"/>
      </w:rPr>
      <w:fldChar w:fldCharType="separate"/>
    </w:r>
    <w:r w:rsidR="00B74A0B">
      <w:rPr>
        <w:rFonts w:ascii="MetaNormalLF-Roman" w:hAnsi="MetaNormalLF-Roman" w:cs="Arial"/>
        <w:noProof/>
        <w:color w:val="862430"/>
      </w:rPr>
      <w:t>2</w:t>
    </w:r>
    <w:r w:rsidRPr="009B5B82">
      <w:rPr>
        <w:rFonts w:ascii="MetaNormalLF-Roman" w:hAnsi="MetaNormalLF-Roman" w:cs="Arial"/>
        <w:color w:val="862430"/>
      </w:rPr>
      <w:fldChar w:fldCharType="end"/>
    </w:r>
    <w:r w:rsidRPr="009B5B82">
      <w:rPr>
        <w:rFonts w:ascii="MetaNormalLF-Roman" w:hAnsi="MetaNormalLF-Roman" w:cs="Arial"/>
        <w:color w:val="862430"/>
      </w:rPr>
      <w:t xml:space="preserve"> von </w:t>
    </w:r>
    <w:r w:rsidRPr="009B5B82">
      <w:rPr>
        <w:rFonts w:ascii="MetaNormalLF-Roman" w:hAnsi="MetaNormalLF-Roman" w:cs="Arial"/>
        <w:color w:val="862430"/>
      </w:rPr>
      <w:fldChar w:fldCharType="begin"/>
    </w:r>
    <w:r w:rsidRPr="009B5B82">
      <w:rPr>
        <w:rFonts w:ascii="MetaNormalLF-Roman" w:hAnsi="MetaNormalLF-Roman" w:cs="Arial"/>
        <w:color w:val="862430"/>
      </w:rPr>
      <w:instrText xml:space="preserve"> NUMPAGES   \* MERGEFORMAT </w:instrText>
    </w:r>
    <w:r w:rsidRPr="009B5B82">
      <w:rPr>
        <w:rFonts w:ascii="MetaNormalLF-Roman" w:hAnsi="MetaNormalLF-Roman" w:cs="Arial"/>
        <w:color w:val="862430"/>
      </w:rPr>
      <w:fldChar w:fldCharType="separate"/>
    </w:r>
    <w:r w:rsidR="00B74A0B">
      <w:rPr>
        <w:rFonts w:ascii="MetaNormalLF-Roman" w:hAnsi="MetaNormalLF-Roman" w:cs="Arial"/>
        <w:noProof/>
        <w:color w:val="862430"/>
      </w:rPr>
      <w:t>2</w:t>
    </w:r>
    <w:r w:rsidRPr="009B5B82">
      <w:rPr>
        <w:rFonts w:ascii="MetaNormalLF-Roman" w:hAnsi="MetaNormalLF-Roman" w:cs="Arial"/>
        <w:color w:val="8624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02"/>
      <w:gridCol w:w="2126"/>
      <w:gridCol w:w="2551"/>
      <w:gridCol w:w="2374"/>
    </w:tblGrid>
    <w:tr w:rsidR="0078096C" w14:paraId="0A192B90" w14:textId="77777777" w:rsidTr="0078096C">
      <w:tc>
        <w:tcPr>
          <w:tcW w:w="2802" w:type="dxa"/>
        </w:tcPr>
        <w:p w14:paraId="05BF27C5" w14:textId="77777777" w:rsidR="0078096C" w:rsidRDefault="0078096C">
          <w:pPr>
            <w:pStyle w:val="Fuzeile"/>
            <w:rPr>
              <w:rFonts w:ascii="MetaNormalLF-Roman" w:hAnsi="MetaNormalLF-Roman" w:cs="Arial"/>
              <w:color w:val="9A1414"/>
              <w:sz w:val="16"/>
              <w:szCs w:val="16"/>
            </w:rPr>
          </w:pPr>
          <w:r>
            <w:rPr>
              <w:rFonts w:ascii="MetaNormalLF-Roman" w:hAnsi="MetaNormalLF-Roman" w:cs="Arial"/>
              <w:color w:val="9A1414"/>
              <w:sz w:val="16"/>
              <w:szCs w:val="16"/>
            </w:rPr>
            <w:t>Netzwerk Blühende Landschaft</w:t>
          </w:r>
        </w:p>
      </w:tc>
      <w:tc>
        <w:tcPr>
          <w:tcW w:w="2126" w:type="dxa"/>
        </w:tcPr>
        <w:p w14:paraId="116553A3" w14:textId="77777777" w:rsidR="0078096C" w:rsidRDefault="0078096C">
          <w:pPr>
            <w:pStyle w:val="Fuzeile"/>
            <w:rPr>
              <w:rFonts w:ascii="MetaNormalLF-Roman" w:hAnsi="MetaNormalLF-Roman" w:cs="Arial"/>
              <w:color w:val="9A1414"/>
              <w:sz w:val="16"/>
              <w:szCs w:val="16"/>
            </w:rPr>
          </w:pPr>
          <w:r>
            <w:rPr>
              <w:rFonts w:ascii="MetaNormalLF-Roman" w:hAnsi="MetaNormalLF-Roman" w:cs="Arial"/>
              <w:color w:val="9A1414"/>
              <w:sz w:val="16"/>
              <w:szCs w:val="16"/>
            </w:rPr>
            <w:t>Tel: +49 7428 945 249-28</w:t>
          </w:r>
        </w:p>
      </w:tc>
      <w:tc>
        <w:tcPr>
          <w:tcW w:w="2551" w:type="dxa"/>
        </w:tcPr>
        <w:p w14:paraId="774647FD" w14:textId="77777777" w:rsidR="0078096C" w:rsidRDefault="0078096C">
          <w:pPr>
            <w:pStyle w:val="Fuzeile"/>
            <w:rPr>
              <w:rFonts w:ascii="MetaNormalLF-Roman" w:hAnsi="MetaNormalLF-Roman" w:cs="Arial"/>
              <w:color w:val="9A1414"/>
              <w:sz w:val="16"/>
              <w:szCs w:val="16"/>
            </w:rPr>
          </w:pPr>
          <w:r>
            <w:rPr>
              <w:rFonts w:ascii="MetaNormalLF-Roman" w:hAnsi="MetaNormalLF-Roman" w:cs="Arial"/>
              <w:color w:val="9A1414"/>
              <w:sz w:val="16"/>
              <w:szCs w:val="16"/>
            </w:rPr>
            <w:t>IBAN</w:t>
          </w:r>
        </w:p>
      </w:tc>
      <w:tc>
        <w:tcPr>
          <w:tcW w:w="2374" w:type="dxa"/>
        </w:tcPr>
        <w:p w14:paraId="5E44A274" w14:textId="77777777" w:rsidR="0078096C" w:rsidRDefault="0078096C">
          <w:pPr>
            <w:pStyle w:val="Fuzeile"/>
            <w:tabs>
              <w:tab w:val="right" w:pos="2229"/>
            </w:tabs>
            <w:ind w:left="255"/>
            <w:rPr>
              <w:rFonts w:ascii="MetaNormalLF-Roman" w:hAnsi="MetaNormalLF-Roman" w:cs="Arial"/>
              <w:color w:val="9A1414"/>
              <w:sz w:val="16"/>
              <w:szCs w:val="16"/>
            </w:rPr>
          </w:pPr>
        </w:p>
      </w:tc>
    </w:tr>
    <w:tr w:rsidR="0090604C" w14:paraId="44D15FBA" w14:textId="77777777" w:rsidTr="0078096C">
      <w:tc>
        <w:tcPr>
          <w:tcW w:w="2802" w:type="dxa"/>
          <w:hideMark/>
        </w:tcPr>
        <w:p w14:paraId="02A8EA9D" w14:textId="77777777" w:rsidR="0090604C" w:rsidRDefault="0090604C" w:rsidP="0078096C">
          <w:pPr>
            <w:pStyle w:val="Fuzeile"/>
            <w:rPr>
              <w:rFonts w:ascii="MetaNormalLF-Roman" w:hAnsi="MetaNormalLF-Roman" w:cs="Arial"/>
              <w:color w:val="9A1414"/>
              <w:sz w:val="16"/>
              <w:szCs w:val="16"/>
            </w:rPr>
          </w:pPr>
          <w:r>
            <w:rPr>
              <w:rFonts w:ascii="MetaNormalLF-Roman" w:hAnsi="MetaNormalLF-Roman" w:cs="Arial"/>
              <w:color w:val="9A1414"/>
              <w:sz w:val="16"/>
              <w:szCs w:val="16"/>
            </w:rPr>
            <w:t xml:space="preserve">eine Initiative von </w:t>
          </w:r>
          <w:proofErr w:type="spellStart"/>
          <w:r>
            <w:rPr>
              <w:rFonts w:ascii="MetaNormalLF-Roman" w:hAnsi="MetaNormalLF-Roman" w:cs="Arial"/>
              <w:color w:val="9A1414"/>
              <w:sz w:val="16"/>
              <w:szCs w:val="16"/>
            </w:rPr>
            <w:t>Mellifera</w:t>
          </w:r>
          <w:proofErr w:type="spellEnd"/>
          <w:r>
            <w:rPr>
              <w:rFonts w:ascii="MetaNormalLF-Roman" w:hAnsi="MetaNormalLF-Roman" w:cs="Arial"/>
              <w:color w:val="9A1414"/>
              <w:sz w:val="16"/>
              <w:szCs w:val="16"/>
            </w:rPr>
            <w:t xml:space="preserve"> e. </w:t>
          </w:r>
          <w:r w:rsidR="0078096C">
            <w:rPr>
              <w:rFonts w:ascii="MetaNormalLF-Roman" w:hAnsi="MetaNormalLF-Roman" w:cs="Arial"/>
              <w:color w:val="9A1414"/>
              <w:sz w:val="16"/>
              <w:szCs w:val="16"/>
            </w:rPr>
            <w:t>V</w:t>
          </w:r>
        </w:p>
      </w:tc>
      <w:tc>
        <w:tcPr>
          <w:tcW w:w="2126" w:type="dxa"/>
          <w:hideMark/>
        </w:tcPr>
        <w:p w14:paraId="253D3E76"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Fax: +49 7428 945 249-9</w:t>
          </w:r>
        </w:p>
      </w:tc>
      <w:tc>
        <w:tcPr>
          <w:tcW w:w="2551" w:type="dxa"/>
          <w:hideMark/>
        </w:tcPr>
        <w:p w14:paraId="3991FBE7"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DE58 4306 0967 0018 7100 07</w:t>
          </w:r>
        </w:p>
      </w:tc>
      <w:tc>
        <w:tcPr>
          <w:tcW w:w="2374" w:type="dxa"/>
          <w:hideMark/>
        </w:tcPr>
        <w:p w14:paraId="30799EE4" w14:textId="77777777" w:rsidR="0090604C" w:rsidRDefault="0078096C" w:rsidP="007D61C5">
          <w:pPr>
            <w:pStyle w:val="Fuzeile"/>
            <w:tabs>
              <w:tab w:val="right" w:pos="2229"/>
            </w:tabs>
            <w:ind w:left="255"/>
            <w:rPr>
              <w:rFonts w:ascii="MetaNormalLF-Roman" w:hAnsi="MetaNormalLF-Roman" w:cs="Arial"/>
              <w:color w:val="9A1414"/>
              <w:sz w:val="16"/>
              <w:szCs w:val="16"/>
            </w:rPr>
          </w:pPr>
          <w:r>
            <w:rPr>
              <w:rFonts w:ascii="MetaNormalLF-Roman" w:hAnsi="MetaNormalLF-Roman" w:cs="Arial"/>
              <w:color w:val="9A1414"/>
              <w:sz w:val="16"/>
              <w:szCs w:val="16"/>
            </w:rPr>
            <w:t>VR 410344</w:t>
          </w:r>
          <w:r w:rsidR="007D61C5">
            <w:rPr>
              <w:rFonts w:ascii="MetaNormalLF-Roman" w:hAnsi="MetaNormalLF-Roman" w:cs="Arial"/>
              <w:color w:val="9A1414"/>
              <w:sz w:val="16"/>
              <w:szCs w:val="16"/>
            </w:rPr>
            <w:br/>
            <w:t>Amtsgericht Stuttgart</w:t>
          </w:r>
          <w:r w:rsidR="0090604C">
            <w:rPr>
              <w:rFonts w:ascii="MetaNormalLF-Roman" w:hAnsi="MetaNormalLF-Roman" w:cs="Arial"/>
              <w:color w:val="9A1414"/>
              <w:sz w:val="16"/>
              <w:szCs w:val="16"/>
            </w:rPr>
            <w:tab/>
          </w:r>
        </w:p>
      </w:tc>
    </w:tr>
    <w:tr w:rsidR="0090604C" w14:paraId="7E7937F9" w14:textId="77777777" w:rsidTr="0078096C">
      <w:tc>
        <w:tcPr>
          <w:tcW w:w="2802" w:type="dxa"/>
          <w:hideMark/>
        </w:tcPr>
        <w:p w14:paraId="2F5246AD"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Fischermühle 7</w:t>
          </w:r>
        </w:p>
      </w:tc>
      <w:tc>
        <w:tcPr>
          <w:tcW w:w="2126" w:type="dxa"/>
          <w:hideMark/>
        </w:tcPr>
        <w:p w14:paraId="026E281A" w14:textId="77777777" w:rsidR="0090604C" w:rsidRDefault="0090604C">
          <w:pPr>
            <w:pStyle w:val="Fuzeile"/>
            <w:rPr>
              <w:rFonts w:ascii="MetaNormalLF-Roman" w:hAnsi="MetaNormalLF-Roman" w:cs="Arial"/>
              <w:color w:val="9A1414"/>
              <w:sz w:val="16"/>
              <w:szCs w:val="16"/>
            </w:rPr>
          </w:pPr>
          <w:proofErr w:type="spellStart"/>
          <w:r>
            <w:rPr>
              <w:rFonts w:ascii="MetaNormalLF-Roman" w:hAnsi="MetaNormalLF-Roman" w:cs="Arial"/>
              <w:color w:val="9A1414"/>
              <w:sz w:val="16"/>
              <w:szCs w:val="16"/>
            </w:rPr>
            <w:t>info@bluehende</w:t>
          </w:r>
          <w:proofErr w:type="spellEnd"/>
          <w:r>
            <w:rPr>
              <w:rFonts w:ascii="MetaNormalLF-Roman" w:hAnsi="MetaNormalLF-Roman" w:cs="Arial"/>
              <w:color w:val="9A1414"/>
              <w:sz w:val="16"/>
              <w:szCs w:val="16"/>
            </w:rPr>
            <w:t>-</w:t>
          </w:r>
          <w:proofErr w:type="spellStart"/>
          <w:r>
            <w:rPr>
              <w:rFonts w:ascii="MetaNormalLF-Roman" w:hAnsi="MetaNormalLF-Roman" w:cs="Arial"/>
              <w:color w:val="9A1414"/>
              <w:sz w:val="16"/>
              <w:szCs w:val="16"/>
            </w:rPr>
            <w:t>landschaft.de</w:t>
          </w:r>
          <w:proofErr w:type="spellEnd"/>
        </w:p>
      </w:tc>
      <w:tc>
        <w:tcPr>
          <w:tcW w:w="2551" w:type="dxa"/>
          <w:hideMark/>
        </w:tcPr>
        <w:p w14:paraId="57052B56"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 xml:space="preserve">BIC: GENODEM1GLS; </w:t>
          </w:r>
          <w:r w:rsidR="0078096C">
            <w:rPr>
              <w:rFonts w:ascii="MetaNormalLF-Roman" w:hAnsi="MetaNormalLF-Roman" w:cs="Arial"/>
              <w:color w:val="9A1414"/>
              <w:sz w:val="16"/>
              <w:szCs w:val="16"/>
            </w:rPr>
            <w:br/>
          </w:r>
          <w:r>
            <w:rPr>
              <w:rFonts w:ascii="MetaNormalLF-Roman" w:hAnsi="MetaNormalLF-Roman" w:cs="Arial"/>
              <w:color w:val="9A1414"/>
              <w:sz w:val="16"/>
              <w:szCs w:val="16"/>
            </w:rPr>
            <w:t>GLS Bank</w:t>
          </w:r>
        </w:p>
      </w:tc>
      <w:tc>
        <w:tcPr>
          <w:tcW w:w="2374" w:type="dxa"/>
          <w:hideMark/>
        </w:tcPr>
        <w:p w14:paraId="7C5C5D6E" w14:textId="77777777" w:rsidR="0090604C" w:rsidRDefault="0090604C" w:rsidP="007D61C5">
          <w:pPr>
            <w:pStyle w:val="Fuzeile"/>
            <w:tabs>
              <w:tab w:val="right" w:pos="2229"/>
            </w:tabs>
            <w:ind w:left="255"/>
            <w:rPr>
              <w:rFonts w:ascii="MetaNormalLF-Roman" w:hAnsi="MetaNormalLF-Roman" w:cs="Arial"/>
              <w:color w:val="9A1414"/>
              <w:sz w:val="16"/>
              <w:szCs w:val="16"/>
            </w:rPr>
          </w:pPr>
          <w:r>
            <w:rPr>
              <w:rFonts w:ascii="MetaNormalLF-Roman" w:hAnsi="MetaNormalLF-Roman" w:cs="Arial"/>
              <w:color w:val="9A1414"/>
              <w:sz w:val="16"/>
              <w:szCs w:val="16"/>
            </w:rPr>
            <w:t xml:space="preserve">Vorstand: </w:t>
          </w:r>
          <w:r w:rsidR="007D61C5">
            <w:rPr>
              <w:rFonts w:ascii="MetaNormalLF-Roman" w:hAnsi="MetaNormalLF-Roman" w:cs="Arial"/>
              <w:color w:val="9A1414"/>
              <w:sz w:val="16"/>
              <w:szCs w:val="16"/>
            </w:rPr>
            <w:t xml:space="preserve">Michael </w:t>
          </w:r>
          <w:proofErr w:type="spellStart"/>
          <w:r w:rsidR="007D61C5">
            <w:rPr>
              <w:rFonts w:ascii="MetaNormalLF-Roman" w:hAnsi="MetaNormalLF-Roman" w:cs="Arial"/>
              <w:color w:val="9A1414"/>
              <w:sz w:val="16"/>
              <w:szCs w:val="16"/>
            </w:rPr>
            <w:t>Slaby</w:t>
          </w:r>
          <w:proofErr w:type="spellEnd"/>
          <w:r w:rsidR="007D61C5">
            <w:rPr>
              <w:rFonts w:ascii="MetaNormalLF-Roman" w:hAnsi="MetaNormalLF-Roman" w:cs="Arial"/>
              <w:color w:val="9A1414"/>
              <w:sz w:val="16"/>
              <w:szCs w:val="16"/>
            </w:rPr>
            <w:t xml:space="preserve">, </w:t>
          </w:r>
          <w:r>
            <w:rPr>
              <w:rFonts w:ascii="MetaNormalLF-Roman" w:hAnsi="MetaNormalLF-Roman" w:cs="Arial"/>
              <w:color w:val="9A1414"/>
              <w:sz w:val="16"/>
              <w:szCs w:val="16"/>
            </w:rPr>
            <w:t xml:space="preserve">Dr. Johannes </w:t>
          </w:r>
          <w:proofErr w:type="spellStart"/>
          <w:r>
            <w:rPr>
              <w:rFonts w:ascii="MetaNormalLF-Roman" w:hAnsi="MetaNormalLF-Roman" w:cs="Arial"/>
              <w:color w:val="9A1414"/>
              <w:sz w:val="16"/>
              <w:szCs w:val="16"/>
            </w:rPr>
            <w:t>Wirz</w:t>
          </w:r>
          <w:proofErr w:type="spellEnd"/>
          <w:r>
            <w:rPr>
              <w:rFonts w:ascii="MetaNormalLF-Roman" w:hAnsi="MetaNormalLF-Roman" w:cs="Arial"/>
              <w:color w:val="9A1414"/>
              <w:sz w:val="16"/>
              <w:szCs w:val="16"/>
            </w:rPr>
            <w:t>,</w:t>
          </w:r>
          <w:r w:rsidR="0078096C">
            <w:rPr>
              <w:rFonts w:ascii="MetaNormalLF-Roman" w:hAnsi="MetaNormalLF-Roman" w:cs="Arial"/>
              <w:color w:val="9A1414"/>
              <w:sz w:val="16"/>
              <w:szCs w:val="16"/>
            </w:rPr>
            <w:t xml:space="preserve"> </w:t>
          </w:r>
        </w:p>
      </w:tc>
    </w:tr>
    <w:tr w:rsidR="0090604C" w14:paraId="7296FCEC" w14:textId="77777777" w:rsidTr="0078096C">
      <w:tc>
        <w:tcPr>
          <w:tcW w:w="2802" w:type="dxa"/>
          <w:hideMark/>
        </w:tcPr>
        <w:p w14:paraId="0B6544C5"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72348 Rosenfeld</w:t>
          </w:r>
        </w:p>
      </w:tc>
      <w:tc>
        <w:tcPr>
          <w:tcW w:w="2126" w:type="dxa"/>
          <w:hideMark/>
        </w:tcPr>
        <w:p w14:paraId="470BF00A" w14:textId="77777777" w:rsidR="0090604C" w:rsidRDefault="0090604C">
          <w:pPr>
            <w:pStyle w:val="Fuzeile"/>
            <w:rPr>
              <w:rFonts w:ascii="MetaNormalLF-Roman" w:hAnsi="MetaNormalLF-Roman" w:cs="Arial"/>
              <w:color w:val="9A1414"/>
              <w:sz w:val="16"/>
              <w:szCs w:val="16"/>
            </w:rPr>
          </w:pPr>
          <w:proofErr w:type="spellStart"/>
          <w:r>
            <w:rPr>
              <w:rFonts w:ascii="MetaNormalLF-Roman" w:hAnsi="MetaNormalLF-Roman" w:cs="Arial"/>
              <w:color w:val="9A1414"/>
              <w:sz w:val="16"/>
              <w:szCs w:val="16"/>
            </w:rPr>
            <w:t>www.bluehende</w:t>
          </w:r>
          <w:proofErr w:type="spellEnd"/>
          <w:r>
            <w:rPr>
              <w:rFonts w:ascii="MetaNormalLF-Roman" w:hAnsi="MetaNormalLF-Roman" w:cs="Arial"/>
              <w:color w:val="9A1414"/>
              <w:sz w:val="16"/>
              <w:szCs w:val="16"/>
            </w:rPr>
            <w:t>-</w:t>
          </w:r>
          <w:proofErr w:type="spellStart"/>
          <w:r>
            <w:rPr>
              <w:rFonts w:ascii="MetaNormalLF-Roman" w:hAnsi="MetaNormalLF-Roman" w:cs="Arial"/>
              <w:color w:val="9A1414"/>
              <w:sz w:val="16"/>
              <w:szCs w:val="16"/>
            </w:rPr>
            <w:t>landschaft.de</w:t>
          </w:r>
          <w:proofErr w:type="spellEnd"/>
        </w:p>
      </w:tc>
      <w:tc>
        <w:tcPr>
          <w:tcW w:w="2551" w:type="dxa"/>
          <w:hideMark/>
        </w:tcPr>
        <w:p w14:paraId="30048B7F"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Stichwort: Blühende Landschaft</w:t>
          </w:r>
        </w:p>
      </w:tc>
      <w:tc>
        <w:tcPr>
          <w:tcW w:w="2374" w:type="dxa"/>
          <w:hideMark/>
        </w:tcPr>
        <w:p w14:paraId="39685523" w14:textId="77777777" w:rsidR="0090604C" w:rsidRDefault="0090604C" w:rsidP="007D61C5">
          <w:pPr>
            <w:pStyle w:val="Fuzeile"/>
            <w:tabs>
              <w:tab w:val="right" w:pos="2229"/>
            </w:tabs>
            <w:ind w:left="255"/>
            <w:rPr>
              <w:rFonts w:ascii="MetaNormalLF-Roman" w:hAnsi="MetaNormalLF-Roman" w:cs="Arial"/>
              <w:color w:val="9A1414"/>
              <w:sz w:val="16"/>
              <w:szCs w:val="16"/>
            </w:rPr>
          </w:pPr>
          <w:proofErr w:type="spellStart"/>
          <w:r>
            <w:rPr>
              <w:rFonts w:ascii="MetaNormalLF-Roman" w:hAnsi="MetaNormalLF-Roman" w:cs="Arial"/>
              <w:color w:val="9A1414"/>
              <w:sz w:val="16"/>
              <w:szCs w:val="16"/>
            </w:rPr>
            <w:t>Jiordano</w:t>
          </w:r>
          <w:proofErr w:type="spellEnd"/>
          <w:r>
            <w:rPr>
              <w:rFonts w:ascii="MetaNormalLF-Roman" w:hAnsi="MetaNormalLF-Roman" w:cs="Arial"/>
              <w:color w:val="9A1414"/>
              <w:sz w:val="16"/>
              <w:szCs w:val="16"/>
            </w:rPr>
            <w:t xml:space="preserve"> Terra </w:t>
          </w:r>
          <w:proofErr w:type="spellStart"/>
          <w:r>
            <w:rPr>
              <w:rFonts w:ascii="MetaNormalLF-Roman" w:hAnsi="MetaNormalLF-Roman" w:cs="Arial"/>
              <w:color w:val="9A1414"/>
              <w:sz w:val="16"/>
              <w:szCs w:val="16"/>
            </w:rPr>
            <w:t>Pasqualini</w:t>
          </w:r>
          <w:proofErr w:type="spellEnd"/>
        </w:p>
      </w:tc>
    </w:tr>
  </w:tbl>
  <w:p w14:paraId="2571E871" w14:textId="77777777" w:rsidR="0090604C" w:rsidRDefault="0090604C" w:rsidP="0090604C">
    <w:pPr>
      <w:pStyle w:val="Fuzeile"/>
      <w:rPr>
        <w:sz w:val="2"/>
        <w:szCs w:val="2"/>
      </w:rPr>
    </w:pPr>
  </w:p>
  <w:p w14:paraId="1DEEF086" w14:textId="77777777" w:rsidR="002766A4" w:rsidRPr="0090604C" w:rsidRDefault="002766A4" w:rsidP="009060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EF68" w14:textId="77777777" w:rsidR="00A52A75" w:rsidRDefault="00A52A75">
      <w:r>
        <w:separator/>
      </w:r>
    </w:p>
  </w:footnote>
  <w:footnote w:type="continuationSeparator" w:id="0">
    <w:p w14:paraId="7ED77909" w14:textId="77777777" w:rsidR="00A52A75" w:rsidRDefault="00A5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1A91" w14:textId="77777777" w:rsidR="00085DC5" w:rsidRDefault="00085D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6443" w14:textId="45080EA1" w:rsidR="001A0FB5" w:rsidRDefault="001A0FB5">
    <w:pPr>
      <w:pStyle w:val="Kopfzeile"/>
    </w:pPr>
    <w:r>
      <w:rPr>
        <w:noProof/>
      </w:rPr>
      <w:drawing>
        <wp:anchor distT="0" distB="0" distL="114300" distR="114300" simplePos="0" relativeHeight="251661312" behindDoc="0" locked="0" layoutInCell="1" allowOverlap="1" wp14:anchorId="61261FD6" wp14:editId="67CD6513">
          <wp:simplePos x="0" y="0"/>
          <wp:positionH relativeFrom="column">
            <wp:posOffset>0</wp:posOffset>
          </wp:positionH>
          <wp:positionV relativeFrom="paragraph">
            <wp:posOffset>-616341</wp:posOffset>
          </wp:positionV>
          <wp:extent cx="1306195" cy="137985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306195" cy="13798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157F" w14:textId="7F166CF1" w:rsidR="001A0FB5" w:rsidRDefault="001A0FB5">
    <w:pPr>
      <w:pStyle w:val="Kopfzeile"/>
    </w:pPr>
    <w:r>
      <w:rPr>
        <w:noProof/>
      </w:rPr>
      <w:drawing>
        <wp:anchor distT="0" distB="0" distL="114300" distR="114300" simplePos="0" relativeHeight="251659264" behindDoc="0" locked="0" layoutInCell="1" allowOverlap="1" wp14:anchorId="1A5E6884" wp14:editId="554B4E4F">
          <wp:simplePos x="0" y="0"/>
          <wp:positionH relativeFrom="column">
            <wp:posOffset>0</wp:posOffset>
          </wp:positionH>
          <wp:positionV relativeFrom="paragraph">
            <wp:posOffset>-598756</wp:posOffset>
          </wp:positionV>
          <wp:extent cx="1306195" cy="137985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306195" cy="1379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2180E"/>
    <w:multiLevelType w:val="hybridMultilevel"/>
    <w:tmpl w:val="4A2E162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0825F0F"/>
    <w:multiLevelType w:val="hybridMultilevel"/>
    <w:tmpl w:val="74903CA4"/>
    <w:lvl w:ilvl="0" w:tplc="89920C8A">
      <w:numFmt w:val="bullet"/>
      <w:lvlText w:val=""/>
      <w:lvlJc w:val="left"/>
      <w:pPr>
        <w:ind w:left="360" w:hanging="360"/>
      </w:pPr>
      <w:rPr>
        <w:rFonts w:ascii="StarsAndStripes" w:eastAsia="Times New Roman" w:hAnsi="StarsAndStripe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41145487">
    <w:abstractNumId w:val="0"/>
  </w:num>
  <w:num w:numId="2" w16cid:durableId="221916467">
    <w:abstractNumId w:val="2"/>
  </w:num>
  <w:num w:numId="3" w16cid:durableId="2040398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4C"/>
    <w:rsid w:val="00001B64"/>
    <w:rsid w:val="00001DE5"/>
    <w:rsid w:val="00003F69"/>
    <w:rsid w:val="00006456"/>
    <w:rsid w:val="00013B5D"/>
    <w:rsid w:val="00026301"/>
    <w:rsid w:val="00036378"/>
    <w:rsid w:val="00057C67"/>
    <w:rsid w:val="00061E97"/>
    <w:rsid w:val="00065B2B"/>
    <w:rsid w:val="000742C1"/>
    <w:rsid w:val="00085DC5"/>
    <w:rsid w:val="00093A12"/>
    <w:rsid w:val="000A471B"/>
    <w:rsid w:val="000C1EF8"/>
    <w:rsid w:val="000C56BF"/>
    <w:rsid w:val="000C648F"/>
    <w:rsid w:val="000E4E0F"/>
    <w:rsid w:val="00106558"/>
    <w:rsid w:val="00113160"/>
    <w:rsid w:val="001178BB"/>
    <w:rsid w:val="00131F5A"/>
    <w:rsid w:val="00133515"/>
    <w:rsid w:val="00144901"/>
    <w:rsid w:val="001472F5"/>
    <w:rsid w:val="00170F98"/>
    <w:rsid w:val="00176138"/>
    <w:rsid w:val="00177040"/>
    <w:rsid w:val="00184681"/>
    <w:rsid w:val="0019573F"/>
    <w:rsid w:val="001A0FB5"/>
    <w:rsid w:val="001B4CFA"/>
    <w:rsid w:val="001B5D16"/>
    <w:rsid w:val="001D0EE3"/>
    <w:rsid w:val="001F09F8"/>
    <w:rsid w:val="001F3588"/>
    <w:rsid w:val="00205E11"/>
    <w:rsid w:val="00206466"/>
    <w:rsid w:val="0020662E"/>
    <w:rsid w:val="00214D8E"/>
    <w:rsid w:val="00217EA4"/>
    <w:rsid w:val="00220553"/>
    <w:rsid w:val="002335C4"/>
    <w:rsid w:val="00235A93"/>
    <w:rsid w:val="002458EB"/>
    <w:rsid w:val="002545E6"/>
    <w:rsid w:val="00264DF9"/>
    <w:rsid w:val="00273EB4"/>
    <w:rsid w:val="002741C0"/>
    <w:rsid w:val="002759ED"/>
    <w:rsid w:val="00276202"/>
    <w:rsid w:val="00276677"/>
    <w:rsid w:val="002766A4"/>
    <w:rsid w:val="0027710B"/>
    <w:rsid w:val="00277216"/>
    <w:rsid w:val="00287571"/>
    <w:rsid w:val="002903BB"/>
    <w:rsid w:val="00294A91"/>
    <w:rsid w:val="002C0685"/>
    <w:rsid w:val="002C3564"/>
    <w:rsid w:val="002C44E1"/>
    <w:rsid w:val="002D1DD5"/>
    <w:rsid w:val="002D470C"/>
    <w:rsid w:val="002E2BAA"/>
    <w:rsid w:val="002E3A4E"/>
    <w:rsid w:val="002E489C"/>
    <w:rsid w:val="002F01DA"/>
    <w:rsid w:val="002F66F5"/>
    <w:rsid w:val="00304CDF"/>
    <w:rsid w:val="00305BD1"/>
    <w:rsid w:val="00311F95"/>
    <w:rsid w:val="00321B60"/>
    <w:rsid w:val="0032471A"/>
    <w:rsid w:val="00327DA9"/>
    <w:rsid w:val="003478E4"/>
    <w:rsid w:val="00363D66"/>
    <w:rsid w:val="00365CC1"/>
    <w:rsid w:val="0037161A"/>
    <w:rsid w:val="00383FF3"/>
    <w:rsid w:val="00387C28"/>
    <w:rsid w:val="003D0C90"/>
    <w:rsid w:val="003F1437"/>
    <w:rsid w:val="003F34EE"/>
    <w:rsid w:val="00404FC4"/>
    <w:rsid w:val="00410027"/>
    <w:rsid w:val="00420F9B"/>
    <w:rsid w:val="004210C1"/>
    <w:rsid w:val="00455992"/>
    <w:rsid w:val="00461A80"/>
    <w:rsid w:val="004630A2"/>
    <w:rsid w:val="004637A2"/>
    <w:rsid w:val="0046419B"/>
    <w:rsid w:val="00467860"/>
    <w:rsid w:val="00470BC6"/>
    <w:rsid w:val="00476CA4"/>
    <w:rsid w:val="004838DF"/>
    <w:rsid w:val="004C5871"/>
    <w:rsid w:val="004D07A8"/>
    <w:rsid w:val="004D07CE"/>
    <w:rsid w:val="00505DAC"/>
    <w:rsid w:val="00511CAA"/>
    <w:rsid w:val="00516690"/>
    <w:rsid w:val="005171A7"/>
    <w:rsid w:val="00582566"/>
    <w:rsid w:val="005919B8"/>
    <w:rsid w:val="005926E8"/>
    <w:rsid w:val="005936E2"/>
    <w:rsid w:val="005A0DF9"/>
    <w:rsid w:val="005B11AF"/>
    <w:rsid w:val="005B6728"/>
    <w:rsid w:val="005C1626"/>
    <w:rsid w:val="005C369C"/>
    <w:rsid w:val="005C4869"/>
    <w:rsid w:val="005D28F2"/>
    <w:rsid w:val="005E389D"/>
    <w:rsid w:val="005E476F"/>
    <w:rsid w:val="005F7B33"/>
    <w:rsid w:val="00613E59"/>
    <w:rsid w:val="00622D7C"/>
    <w:rsid w:val="00634871"/>
    <w:rsid w:val="0064543E"/>
    <w:rsid w:val="00652E17"/>
    <w:rsid w:val="00667D70"/>
    <w:rsid w:val="00675B18"/>
    <w:rsid w:val="006809B8"/>
    <w:rsid w:val="00684C29"/>
    <w:rsid w:val="00684FD7"/>
    <w:rsid w:val="0068630F"/>
    <w:rsid w:val="006C0B59"/>
    <w:rsid w:val="006C2770"/>
    <w:rsid w:val="006C5D1D"/>
    <w:rsid w:val="006C5DA2"/>
    <w:rsid w:val="006D42B6"/>
    <w:rsid w:val="006E1F7F"/>
    <w:rsid w:val="006E31AC"/>
    <w:rsid w:val="006F07DB"/>
    <w:rsid w:val="0070441E"/>
    <w:rsid w:val="00707EDF"/>
    <w:rsid w:val="007177AB"/>
    <w:rsid w:val="00723B19"/>
    <w:rsid w:val="00724588"/>
    <w:rsid w:val="00725441"/>
    <w:rsid w:val="007369D3"/>
    <w:rsid w:val="007372AC"/>
    <w:rsid w:val="00747B85"/>
    <w:rsid w:val="0075299E"/>
    <w:rsid w:val="0076531D"/>
    <w:rsid w:val="0076719C"/>
    <w:rsid w:val="0077670B"/>
    <w:rsid w:val="0078096C"/>
    <w:rsid w:val="00784606"/>
    <w:rsid w:val="0078468A"/>
    <w:rsid w:val="007A2158"/>
    <w:rsid w:val="007C2102"/>
    <w:rsid w:val="007D61C5"/>
    <w:rsid w:val="007F1363"/>
    <w:rsid w:val="007F4C47"/>
    <w:rsid w:val="007F6E8D"/>
    <w:rsid w:val="0081682B"/>
    <w:rsid w:val="00822277"/>
    <w:rsid w:val="00823C4D"/>
    <w:rsid w:val="008245BC"/>
    <w:rsid w:val="00887265"/>
    <w:rsid w:val="008A4957"/>
    <w:rsid w:val="008C50D9"/>
    <w:rsid w:val="008E5DFA"/>
    <w:rsid w:val="008F6786"/>
    <w:rsid w:val="00900266"/>
    <w:rsid w:val="00900B4E"/>
    <w:rsid w:val="0090604C"/>
    <w:rsid w:val="009150D3"/>
    <w:rsid w:val="009348A8"/>
    <w:rsid w:val="00941D8C"/>
    <w:rsid w:val="00966293"/>
    <w:rsid w:val="009732F8"/>
    <w:rsid w:val="00976A2E"/>
    <w:rsid w:val="0099313E"/>
    <w:rsid w:val="00997393"/>
    <w:rsid w:val="009C6741"/>
    <w:rsid w:val="009D2A22"/>
    <w:rsid w:val="009D2CED"/>
    <w:rsid w:val="009D6C05"/>
    <w:rsid w:val="009D6F9A"/>
    <w:rsid w:val="009D70CF"/>
    <w:rsid w:val="009E6AFD"/>
    <w:rsid w:val="009F1588"/>
    <w:rsid w:val="009F7E80"/>
    <w:rsid w:val="00A00A68"/>
    <w:rsid w:val="00A0667E"/>
    <w:rsid w:val="00A11E52"/>
    <w:rsid w:val="00A272B9"/>
    <w:rsid w:val="00A4266D"/>
    <w:rsid w:val="00A44A00"/>
    <w:rsid w:val="00A47FDB"/>
    <w:rsid w:val="00A50A4F"/>
    <w:rsid w:val="00A52A75"/>
    <w:rsid w:val="00A720BB"/>
    <w:rsid w:val="00A911B6"/>
    <w:rsid w:val="00AB0AE1"/>
    <w:rsid w:val="00AB439E"/>
    <w:rsid w:val="00AB495A"/>
    <w:rsid w:val="00AB5314"/>
    <w:rsid w:val="00AC5AD2"/>
    <w:rsid w:val="00AD0341"/>
    <w:rsid w:val="00AE2A30"/>
    <w:rsid w:val="00AE4616"/>
    <w:rsid w:val="00AE543B"/>
    <w:rsid w:val="00AE77A9"/>
    <w:rsid w:val="00AF0BA1"/>
    <w:rsid w:val="00AF4487"/>
    <w:rsid w:val="00AF4B9C"/>
    <w:rsid w:val="00AF522D"/>
    <w:rsid w:val="00AF7836"/>
    <w:rsid w:val="00B00FDB"/>
    <w:rsid w:val="00B04944"/>
    <w:rsid w:val="00B06F52"/>
    <w:rsid w:val="00B1617E"/>
    <w:rsid w:val="00B430D4"/>
    <w:rsid w:val="00B66575"/>
    <w:rsid w:val="00B70B08"/>
    <w:rsid w:val="00B74A0B"/>
    <w:rsid w:val="00B81962"/>
    <w:rsid w:val="00B8385B"/>
    <w:rsid w:val="00B95AE5"/>
    <w:rsid w:val="00BA0F75"/>
    <w:rsid w:val="00BB08AA"/>
    <w:rsid w:val="00BB3AD4"/>
    <w:rsid w:val="00BD3816"/>
    <w:rsid w:val="00BD6A7A"/>
    <w:rsid w:val="00BD6F93"/>
    <w:rsid w:val="00BE7863"/>
    <w:rsid w:val="00C02D4E"/>
    <w:rsid w:val="00C13B38"/>
    <w:rsid w:val="00C1440E"/>
    <w:rsid w:val="00C175BA"/>
    <w:rsid w:val="00C17A93"/>
    <w:rsid w:val="00C20A00"/>
    <w:rsid w:val="00C26CFC"/>
    <w:rsid w:val="00C47435"/>
    <w:rsid w:val="00C50A17"/>
    <w:rsid w:val="00C73D94"/>
    <w:rsid w:val="00C74812"/>
    <w:rsid w:val="00C83A52"/>
    <w:rsid w:val="00C846D1"/>
    <w:rsid w:val="00C86AA6"/>
    <w:rsid w:val="00C906DD"/>
    <w:rsid w:val="00C90D46"/>
    <w:rsid w:val="00C93868"/>
    <w:rsid w:val="00C963A2"/>
    <w:rsid w:val="00CA5866"/>
    <w:rsid w:val="00CB509B"/>
    <w:rsid w:val="00CD1F05"/>
    <w:rsid w:val="00CD4CE0"/>
    <w:rsid w:val="00CD641C"/>
    <w:rsid w:val="00CF5D37"/>
    <w:rsid w:val="00D05091"/>
    <w:rsid w:val="00D53426"/>
    <w:rsid w:val="00D55305"/>
    <w:rsid w:val="00D63D38"/>
    <w:rsid w:val="00D74A28"/>
    <w:rsid w:val="00D80212"/>
    <w:rsid w:val="00D810E9"/>
    <w:rsid w:val="00DB0EEE"/>
    <w:rsid w:val="00DC2D28"/>
    <w:rsid w:val="00DD225B"/>
    <w:rsid w:val="00DD39DD"/>
    <w:rsid w:val="00DF79B5"/>
    <w:rsid w:val="00E240C6"/>
    <w:rsid w:val="00E254CF"/>
    <w:rsid w:val="00E261A6"/>
    <w:rsid w:val="00E37ABA"/>
    <w:rsid w:val="00E4077B"/>
    <w:rsid w:val="00E46C89"/>
    <w:rsid w:val="00E517E9"/>
    <w:rsid w:val="00E71828"/>
    <w:rsid w:val="00E7378F"/>
    <w:rsid w:val="00E83254"/>
    <w:rsid w:val="00EA50DD"/>
    <w:rsid w:val="00EA5E24"/>
    <w:rsid w:val="00EC3162"/>
    <w:rsid w:val="00ED4ACC"/>
    <w:rsid w:val="00EE109A"/>
    <w:rsid w:val="00EE1489"/>
    <w:rsid w:val="00EE3016"/>
    <w:rsid w:val="00EE5CD5"/>
    <w:rsid w:val="00F1429A"/>
    <w:rsid w:val="00F213B9"/>
    <w:rsid w:val="00F23801"/>
    <w:rsid w:val="00F36A19"/>
    <w:rsid w:val="00F6709D"/>
    <w:rsid w:val="00F82B61"/>
    <w:rsid w:val="00F855B9"/>
    <w:rsid w:val="00FA7EA3"/>
    <w:rsid w:val="00FC59EA"/>
    <w:rsid w:val="00FE3B5E"/>
    <w:rsid w:val="00FE5D0C"/>
    <w:rsid w:val="00FF5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3C79"/>
  <w15:docId w15:val="{DFD529B9-645B-48F7-8537-AAA078D0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5871"/>
    <w:rPr>
      <w:lang w:eastAsia="ar-SA"/>
    </w:rPr>
  </w:style>
  <w:style w:type="paragraph" w:styleId="berschrift1">
    <w:name w:val="heading 1"/>
    <w:basedOn w:val="Standard"/>
    <w:next w:val="Standard"/>
    <w:qFormat/>
    <w:pPr>
      <w:keepNext/>
      <w:numPr>
        <w:numId w:val="1"/>
      </w:numPr>
      <w:jc w:val="right"/>
      <w:outlineLvl w:val="0"/>
    </w:pPr>
    <w:rPr>
      <w:rFonts w:ascii="BernhardMod BT" w:hAnsi="BernhardMod BT"/>
      <w:b/>
      <w:sz w:val="30"/>
    </w:rPr>
  </w:style>
  <w:style w:type="paragraph" w:styleId="berschrift2">
    <w:name w:val="heading 2"/>
    <w:basedOn w:val="Standard"/>
    <w:next w:val="Standard"/>
    <w:link w:val="berschrift2Zchn"/>
    <w:qFormat/>
    <w:rsid w:val="003478E4"/>
    <w:pPr>
      <w:keepNext/>
      <w:numPr>
        <w:ilvl w:val="1"/>
        <w:numId w:val="1"/>
      </w:numPr>
      <w:jc w:val="center"/>
      <w:outlineLvl w:val="1"/>
    </w:pPr>
    <w:rPr>
      <w:rFonts w:ascii="Avalon" w:hAnsi="Avalon"/>
      <w:b/>
      <w:i/>
      <w:sz w:val="28"/>
      <w:lang w:val="x-none"/>
    </w:rPr>
  </w:style>
  <w:style w:type="paragraph" w:styleId="berschrift5">
    <w:name w:val="heading 5"/>
    <w:basedOn w:val="Standard"/>
    <w:next w:val="Standard"/>
    <w:qFormat/>
    <w:pPr>
      <w:keepNext/>
      <w:numPr>
        <w:ilvl w:val="4"/>
        <w:numId w:val="1"/>
      </w:numPr>
      <w:outlineLvl w:val="4"/>
    </w:pPr>
    <w:rPr>
      <w:rFonts w:ascii="BernhardMod BT" w:hAnsi="BernhardMod B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Seitenzahl">
    <w:name w:val="page number"/>
    <w:basedOn w:val="WW-Absatz-Standardschriftart"/>
  </w:style>
  <w:style w:type="character" w:styleId="Hyperlink">
    <w:name w:val="Hyperlink"/>
    <w:uiPriority w:val="99"/>
    <w:rPr>
      <w:color w:val="0000FF"/>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pPr>
      <w:tabs>
        <w:tab w:val="center" w:pos="4536"/>
        <w:tab w:val="right" w:pos="9072"/>
      </w:tabs>
    </w:pPr>
    <w:rPr>
      <w:lang w:val="x-none"/>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berschrift2Zchn">
    <w:name w:val="Überschrift 2 Zchn"/>
    <w:link w:val="berschrift2"/>
    <w:rsid w:val="003478E4"/>
    <w:rPr>
      <w:rFonts w:ascii="Avalon" w:hAnsi="Avalon"/>
      <w:b/>
      <w:i/>
      <w:sz w:val="28"/>
      <w:lang w:eastAsia="ar-SA"/>
    </w:rPr>
  </w:style>
  <w:style w:type="paragraph" w:styleId="Textkrper2">
    <w:name w:val="Body Text 2"/>
    <w:basedOn w:val="Standard"/>
    <w:link w:val="Textkrper2Zchn"/>
    <w:rsid w:val="003478E4"/>
    <w:pPr>
      <w:spacing w:after="120" w:line="480" w:lineRule="auto"/>
    </w:pPr>
    <w:rPr>
      <w:lang w:eastAsia="de-DE"/>
    </w:rPr>
  </w:style>
  <w:style w:type="character" w:customStyle="1" w:styleId="Textkrper2Zchn">
    <w:name w:val="Textkörper 2 Zchn"/>
    <w:basedOn w:val="Absatz-Standardschriftart"/>
    <w:link w:val="Textkrper2"/>
    <w:rsid w:val="003478E4"/>
  </w:style>
  <w:style w:type="paragraph" w:customStyle="1" w:styleId="KeinAbsatzformat">
    <w:name w:val="[Kein Absatzformat]"/>
    <w:rsid w:val="003478E4"/>
    <w:pPr>
      <w:autoSpaceDE w:val="0"/>
      <w:autoSpaceDN w:val="0"/>
      <w:adjustRightInd w:val="0"/>
      <w:spacing w:line="288" w:lineRule="auto"/>
      <w:textAlignment w:val="center"/>
    </w:pPr>
    <w:rPr>
      <w:color w:val="000000"/>
      <w:sz w:val="24"/>
      <w:szCs w:val="24"/>
    </w:rPr>
  </w:style>
  <w:style w:type="character" w:customStyle="1" w:styleId="KopfzeileZchn">
    <w:name w:val="Kopfzeile Zchn"/>
    <w:link w:val="Kopfzeile"/>
    <w:rsid w:val="00AB439E"/>
    <w:rPr>
      <w:lang w:eastAsia="ar-SA"/>
    </w:rPr>
  </w:style>
  <w:style w:type="character" w:customStyle="1" w:styleId="FuzeileZchn">
    <w:name w:val="Fußzeile Zchn"/>
    <w:link w:val="Fuzeile"/>
    <w:rsid w:val="00085DC5"/>
    <w:rPr>
      <w:lang w:eastAsia="ar-SA"/>
    </w:rPr>
  </w:style>
  <w:style w:type="paragraph" w:styleId="NurText">
    <w:name w:val="Plain Text"/>
    <w:basedOn w:val="Standard"/>
    <w:link w:val="NurTextZchn"/>
    <w:uiPriority w:val="99"/>
    <w:unhideWhenUsed/>
    <w:rsid w:val="00276677"/>
    <w:rPr>
      <w:rFonts w:ascii="Calibri" w:eastAsia="Calibri" w:hAnsi="Calibri" w:cs="Consolas"/>
      <w:sz w:val="22"/>
      <w:szCs w:val="21"/>
      <w:lang w:eastAsia="en-US"/>
    </w:rPr>
  </w:style>
  <w:style w:type="character" w:customStyle="1" w:styleId="NurTextZchn">
    <w:name w:val="Nur Text Zchn"/>
    <w:basedOn w:val="Absatz-Standardschriftart"/>
    <w:link w:val="NurText"/>
    <w:uiPriority w:val="99"/>
    <w:rsid w:val="00276677"/>
    <w:rPr>
      <w:rFonts w:ascii="Calibri" w:eastAsia="Calibri" w:hAnsi="Calibri" w:cs="Consolas"/>
      <w:sz w:val="22"/>
      <w:szCs w:val="21"/>
      <w:lang w:eastAsia="en-US"/>
    </w:rPr>
  </w:style>
  <w:style w:type="character" w:styleId="BesuchterLink">
    <w:name w:val="FollowedHyperlink"/>
    <w:basedOn w:val="Absatz-Standardschriftart"/>
    <w:semiHidden/>
    <w:unhideWhenUsed/>
    <w:rsid w:val="001A0FB5"/>
    <w:rPr>
      <w:color w:val="800080" w:themeColor="followedHyperlink"/>
      <w:u w:val="single"/>
    </w:rPr>
  </w:style>
  <w:style w:type="character" w:styleId="NichtaufgelsteErwhnung">
    <w:name w:val="Unresolved Mention"/>
    <w:basedOn w:val="Absatz-Standardschriftart"/>
    <w:uiPriority w:val="99"/>
    <w:semiHidden/>
    <w:unhideWhenUsed/>
    <w:rsid w:val="001A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435">
      <w:bodyDiv w:val="1"/>
      <w:marLeft w:val="0"/>
      <w:marRight w:val="0"/>
      <w:marTop w:val="0"/>
      <w:marBottom w:val="0"/>
      <w:divBdr>
        <w:top w:val="none" w:sz="0" w:space="0" w:color="auto"/>
        <w:left w:val="none" w:sz="0" w:space="0" w:color="auto"/>
        <w:bottom w:val="none" w:sz="0" w:space="0" w:color="auto"/>
        <w:right w:val="none" w:sz="0" w:space="0" w:color="auto"/>
      </w:divBdr>
    </w:div>
    <w:div w:id="598486306">
      <w:bodyDiv w:val="1"/>
      <w:marLeft w:val="0"/>
      <w:marRight w:val="0"/>
      <w:marTop w:val="0"/>
      <w:marBottom w:val="0"/>
      <w:divBdr>
        <w:top w:val="none" w:sz="0" w:space="0" w:color="auto"/>
        <w:left w:val="none" w:sz="0" w:space="0" w:color="auto"/>
        <w:bottom w:val="none" w:sz="0" w:space="0" w:color="auto"/>
        <w:right w:val="none" w:sz="0" w:space="0" w:color="auto"/>
      </w:divBdr>
    </w:div>
    <w:div w:id="777287654">
      <w:bodyDiv w:val="1"/>
      <w:marLeft w:val="0"/>
      <w:marRight w:val="0"/>
      <w:marTop w:val="0"/>
      <w:marBottom w:val="0"/>
      <w:divBdr>
        <w:top w:val="none" w:sz="0" w:space="0" w:color="auto"/>
        <w:left w:val="none" w:sz="0" w:space="0" w:color="auto"/>
        <w:bottom w:val="none" w:sz="0" w:space="0" w:color="auto"/>
        <w:right w:val="none" w:sz="0" w:space="0" w:color="auto"/>
      </w:divBdr>
    </w:div>
    <w:div w:id="955915187">
      <w:bodyDiv w:val="1"/>
      <w:marLeft w:val="0"/>
      <w:marRight w:val="0"/>
      <w:marTop w:val="0"/>
      <w:marBottom w:val="0"/>
      <w:divBdr>
        <w:top w:val="none" w:sz="0" w:space="0" w:color="auto"/>
        <w:left w:val="none" w:sz="0" w:space="0" w:color="auto"/>
        <w:bottom w:val="none" w:sz="0" w:space="0" w:color="auto"/>
        <w:right w:val="none" w:sz="0" w:space="0" w:color="auto"/>
      </w:divBdr>
    </w:div>
    <w:div w:id="11067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hende-landschaft.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luehende-landschaft.de/projekte/bienenbluetenrei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252;hpate.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2%20Bl&#252;hende%20Landschaft\22%20Kommunikation%20&amp;%20Orga\221%20Vorlagen\Briefpapier\Briefpapier_NBL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3FD962510E648B91D43DBEDFE9969" ma:contentTypeVersion="19" ma:contentTypeDescription="Create a new document." ma:contentTypeScope="" ma:versionID="5b81a144fb23f0ab43aefa06c1ba718f">
  <xsd:schema xmlns:xsd="http://www.w3.org/2001/XMLSchema" xmlns:xs="http://www.w3.org/2001/XMLSchema" xmlns:p="http://schemas.microsoft.com/office/2006/metadata/properties" xmlns:ns2="28b3cab3-8295-4eae-a2a9-cee7f731401d" xmlns:ns3="e08966ce-b91b-400e-8fb5-fc436f632548" xmlns:ns4="http://schemas.microsoft.com/sharepoint/v4" targetNamespace="http://schemas.microsoft.com/office/2006/metadata/properties" ma:root="true" ma:fieldsID="636a9929fdf085f4b01f14d3bff52e09" ns2:_="" ns3:_="" ns4:_="">
    <xsd:import namespace="28b3cab3-8295-4eae-a2a9-cee7f731401d"/>
    <xsd:import namespace="e08966ce-b91b-400e-8fb5-fc436f63254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IconOverla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ab3-8295-4eae-a2a9-cee7f7314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bdc06b-dade-40a6-aaf4-9b3c6e90b1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966ce-b91b-400e-8fb5-fc436f632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6171dd7-4c41-4430-baf0-53e38e74a0bd}" ma:internalName="TaxCatchAll" ma:showField="CatchAllData" ma:web="e08966ce-b91b-400e-8fb5-fc436f6325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08966ce-b91b-400e-8fb5-fc436f632548" xsi:nil="true"/>
    <lcf76f155ced4ddcb4097134ff3c332f xmlns="28b3cab3-8295-4eae-a2a9-cee7f73140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939F7-B813-4297-A4D7-792CB7A501A2}">
  <ds:schemaRefs>
    <ds:schemaRef ds:uri="http://schemas.microsoft.com/office/2006/metadata/contentType"/>
    <ds:schemaRef ds:uri="http://schemas.microsoft.com/office/2006/metadata/properties/metaAttributes"/>
    <ds:schemaRef ds:uri="http://www.w3.org/2000/xmlns/"/>
    <ds:schemaRef ds:uri="http://www.w3.org/2001/XMLSchema"/>
    <ds:schemaRef ds:uri="28b3cab3-8295-4eae-a2a9-cee7f731401d"/>
    <ds:schemaRef ds:uri="e08966ce-b91b-400e-8fb5-fc436f632548"/>
    <ds:schemaRef ds:uri="http://schemas.microsoft.com/sharepoint/v4"/>
  </ds:schemaRefs>
</ds:datastoreItem>
</file>

<file path=customXml/itemProps2.xml><?xml version="1.0" encoding="utf-8"?>
<ds:datastoreItem xmlns:ds="http://schemas.openxmlformats.org/officeDocument/2006/customXml" ds:itemID="{2A3D7848-23D0-4DA2-9CAF-37F5584CDABB}">
  <ds:schemaRefs>
    <ds:schemaRef ds:uri="http://schemas.microsoft.com/office/2006/metadata/properties"/>
    <ds:schemaRef ds:uri="http://www.w3.org/2000/xmlns/"/>
    <ds:schemaRef ds:uri="http://schemas.microsoft.com/sharepoint/v4"/>
    <ds:schemaRef ds:uri="http://www.w3.org/2001/XMLSchema-instance"/>
    <ds:schemaRef ds:uri="e08966ce-b91b-400e-8fb5-fc436f632548"/>
    <ds:schemaRef ds:uri="28b3cab3-8295-4eae-a2a9-cee7f731401d"/>
    <ds:schemaRef ds:uri="http://schemas.microsoft.com/office/infopath/2007/PartnerControls"/>
  </ds:schemaRefs>
</ds:datastoreItem>
</file>

<file path=customXml/itemProps3.xml><?xml version="1.0" encoding="utf-8"?>
<ds:datastoreItem xmlns:ds="http://schemas.openxmlformats.org/officeDocument/2006/customXml" ds:itemID="{01A6D485-9666-4241-B9D5-88C5A7DD0DEA}">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6FD0913-1AF3-49FC-8DCE-FB21CF38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Briefpapier_NBL_2017.dotx</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Briefpapier_Mellifera e. V.</vt:lpstr>
    </vt:vector>
  </TitlesOfParts>
  <Company>Mellifera e.V.</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Briefpapier_Mellifera e. V.</dc:title>
  <dc:creator>Marie Holler</dc:creator>
  <cp:lastModifiedBy>Dr. Linda Trein</cp:lastModifiedBy>
  <cp:revision>2</cp:revision>
  <cp:lastPrinted>2014-05-13T12:48:00Z</cp:lastPrinted>
  <dcterms:created xsi:type="dcterms:W3CDTF">2024-03-22T06:55:00Z</dcterms:created>
  <dcterms:modified xsi:type="dcterms:W3CDTF">2024-03-22T06:55:00Z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0x0101009083FD962510E648B91D43DBEDFE9969</vt:lpwstr>
  </property>
  <property fmtid="{D5CDD505-2E9C-101B-9397-08002B2CF9AE}" pid="3" name="MediaServiceImageTags">
    <vt:lpwstr/>
  </property>
</Properties>
</file>